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FF" w:rsidRPr="00BF5D5B" w:rsidRDefault="00AD6EFF" w:rsidP="00AD6EFF">
      <w:pPr>
        <w:pStyle w:val="a8"/>
        <w:spacing w:line="276" w:lineRule="auto"/>
        <w:jc w:val="center"/>
      </w:pPr>
      <w:r w:rsidRPr="00BF5D5B">
        <w:t>Министерство науки и высшего образования Российской Федерации</w:t>
      </w:r>
    </w:p>
    <w:p w:rsidR="00AD6EFF" w:rsidRPr="00BF5D5B" w:rsidRDefault="00AD6EFF" w:rsidP="00AD6EFF">
      <w:pPr>
        <w:pStyle w:val="a8"/>
        <w:spacing w:line="276" w:lineRule="auto"/>
        <w:jc w:val="center"/>
        <w:rPr>
          <w:spacing w:val="1"/>
        </w:rPr>
      </w:pPr>
      <w:r w:rsidRPr="00BF5D5B">
        <w:t>Федеральное государственное бюджетное образовательное</w:t>
      </w:r>
    </w:p>
    <w:p w:rsidR="00AD6EFF" w:rsidRPr="00BF5D5B" w:rsidRDefault="00AD6EFF" w:rsidP="00AD6EFF">
      <w:pPr>
        <w:pStyle w:val="a8"/>
        <w:spacing w:line="276" w:lineRule="auto"/>
        <w:jc w:val="center"/>
      </w:pPr>
      <w:r w:rsidRPr="00BF5D5B">
        <w:t>учреждение высшегообразования</w:t>
      </w:r>
    </w:p>
    <w:p w:rsidR="00AD6EFF" w:rsidRPr="00BF5D5B" w:rsidRDefault="00AD6EFF" w:rsidP="00AD6EFF">
      <w:pPr>
        <w:pStyle w:val="a8"/>
        <w:spacing w:line="276" w:lineRule="auto"/>
        <w:jc w:val="center"/>
        <w:rPr>
          <w:spacing w:val="-67"/>
        </w:rPr>
      </w:pPr>
      <w:r w:rsidRPr="00BF5D5B">
        <w:t>«Тамбовский государственный университет имени Г.Р. Державина»</w:t>
      </w:r>
    </w:p>
    <w:p w:rsidR="00AD6EFF" w:rsidRPr="00BF5D5B" w:rsidRDefault="00AD6EFF" w:rsidP="00AD6EFF">
      <w:pPr>
        <w:pStyle w:val="a8"/>
        <w:spacing w:line="276" w:lineRule="auto"/>
        <w:jc w:val="center"/>
        <w:rPr>
          <w:spacing w:val="1"/>
        </w:rPr>
      </w:pPr>
      <w:r w:rsidRPr="00BF5D5B">
        <w:t>Институт права и национальной безопасности</w:t>
      </w:r>
    </w:p>
    <w:p w:rsidR="00AD6EFF" w:rsidRPr="00BF5D5B" w:rsidRDefault="00AD6EFF" w:rsidP="00AD6EFF">
      <w:pPr>
        <w:pStyle w:val="a8"/>
        <w:spacing w:line="276" w:lineRule="auto"/>
        <w:jc w:val="center"/>
      </w:pPr>
      <w:r w:rsidRPr="00BF5D5B">
        <w:t>Кафедра теории и истории государства и права</w:t>
      </w:r>
    </w:p>
    <w:p w:rsidR="00AD6EFF" w:rsidRPr="00BF5D5B" w:rsidRDefault="00AD6EFF" w:rsidP="00AD6EFF">
      <w:pPr>
        <w:pStyle w:val="a8"/>
        <w:spacing w:line="360" w:lineRule="auto"/>
        <w:jc w:val="center"/>
      </w:pPr>
    </w:p>
    <w:p w:rsidR="00AD6EFF" w:rsidRPr="00BF5D5B" w:rsidRDefault="00AD6EFF" w:rsidP="00AD6EFF">
      <w:pPr>
        <w:pStyle w:val="a8"/>
        <w:spacing w:line="360" w:lineRule="auto"/>
        <w:jc w:val="center"/>
      </w:pPr>
    </w:p>
    <w:p w:rsidR="00AD6EFF" w:rsidRPr="00BF5D5B" w:rsidRDefault="00AD6EFF" w:rsidP="00AD6EFF">
      <w:pPr>
        <w:pStyle w:val="a8"/>
        <w:ind w:left="4678"/>
      </w:pPr>
      <w:r w:rsidRPr="00BF5D5B">
        <w:t>УТВЕРЖДАЮ</w:t>
      </w:r>
    </w:p>
    <w:p w:rsidR="00AD6EFF" w:rsidRPr="00BF5D5B" w:rsidRDefault="00AD6EFF" w:rsidP="00AD6EFF">
      <w:pPr>
        <w:pStyle w:val="a8"/>
        <w:ind w:left="4678"/>
      </w:pPr>
      <w:r w:rsidRPr="00BF5D5B">
        <w:t>Директор</w:t>
      </w:r>
    </w:p>
    <w:p w:rsidR="00AD6EFF" w:rsidRPr="00BF5D5B" w:rsidRDefault="00AD6EFF" w:rsidP="00AD6EFF">
      <w:pPr>
        <w:pStyle w:val="a8"/>
        <w:ind w:left="4678"/>
      </w:pPr>
      <w:r w:rsidRPr="00BF5D5B">
        <w:t>Института права и национальной безопасности</w:t>
      </w:r>
    </w:p>
    <w:p w:rsidR="00AD6EFF" w:rsidRPr="00BF5D5B" w:rsidRDefault="00AD6EFF" w:rsidP="00AD6EFF">
      <w:pPr>
        <w:pStyle w:val="a8"/>
        <w:ind w:left="4678"/>
      </w:pPr>
      <w:r w:rsidRPr="00BF5D5B">
        <w:t>___________________ В.А. Шуняева</w:t>
      </w:r>
    </w:p>
    <w:p w:rsidR="00AD6EFF" w:rsidRPr="00BF5D5B" w:rsidRDefault="00AD6EFF" w:rsidP="00AD6EFF">
      <w:pPr>
        <w:pStyle w:val="a8"/>
        <w:ind w:left="4678"/>
      </w:pPr>
      <w:r w:rsidRPr="00BF5D5B">
        <w:t>«___» ________________</w:t>
      </w:r>
    </w:p>
    <w:p w:rsidR="00AD6EFF" w:rsidRPr="00BF5D5B" w:rsidRDefault="00AD6EFF" w:rsidP="00AD6EFF">
      <w:pPr>
        <w:pStyle w:val="a8"/>
        <w:spacing w:line="360" w:lineRule="auto"/>
        <w:jc w:val="center"/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i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i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i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i/>
          <w:color w:val="auto"/>
          <w:sz w:val="24"/>
        </w:rPr>
      </w:pPr>
    </w:p>
    <w:p w:rsidR="00AD6EFF" w:rsidRPr="00BF5D5B" w:rsidRDefault="00AD6EFF" w:rsidP="00AD6EFF">
      <w:pPr>
        <w:keepNext/>
        <w:spacing w:after="0"/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bookmarkStart w:id="0" w:name="__RefHeading___70"/>
      <w:bookmarkEnd w:id="0"/>
      <w:r w:rsidRPr="00BF5D5B">
        <w:rPr>
          <w:rFonts w:ascii="Times New Roman" w:hAnsi="Times New Roman"/>
          <w:b/>
          <w:color w:val="auto"/>
          <w:sz w:val="28"/>
          <w:szCs w:val="28"/>
        </w:rPr>
        <w:t>РАБОЧАЯ ПРОГРАММА ДИСЦИПЛИНЫ</w:t>
      </w: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i/>
          <w:sz w:val="24"/>
          <w:u w:val="single"/>
        </w:rPr>
      </w:pPr>
    </w:p>
    <w:p w:rsidR="00D16789" w:rsidRPr="00AD6EFF" w:rsidRDefault="00D16789" w:rsidP="00D16789">
      <w:pPr>
        <w:keepNext/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" w:name="__RefHeading___71"/>
      <w:bookmarkEnd w:id="1"/>
      <w:r w:rsidRPr="00AD6EFF">
        <w:rPr>
          <w:rFonts w:ascii="Times New Roman" w:hAnsi="Times New Roman"/>
          <w:b/>
          <w:sz w:val="28"/>
          <w:szCs w:val="28"/>
        </w:rPr>
        <w:t>«МДК.01.04 Правовая экспертиза юридических документов»</w:t>
      </w:r>
    </w:p>
    <w:p w:rsidR="00D16789" w:rsidRDefault="00D16789" w:rsidP="00D16789">
      <w:pPr>
        <w:tabs>
          <w:tab w:val="left" w:pos="5145"/>
        </w:tabs>
        <w:spacing w:after="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ab/>
      </w:r>
    </w:p>
    <w:p w:rsidR="00D16789" w:rsidRDefault="00D16789" w:rsidP="00D16789">
      <w:pPr>
        <w:spacing w:after="0"/>
        <w:rPr>
          <w:rFonts w:ascii="Times New Roman" w:hAnsi="Times New Roman"/>
          <w:b/>
          <w:i/>
          <w:sz w:val="24"/>
        </w:rPr>
      </w:pPr>
    </w:p>
    <w:p w:rsidR="00AD6EFF" w:rsidRPr="00BF5D5B" w:rsidRDefault="00AD6EFF" w:rsidP="00AD6EFF">
      <w:pPr>
        <w:pStyle w:val="a8"/>
        <w:spacing w:before="150" w:line="276" w:lineRule="auto"/>
        <w:ind w:left="1014" w:right="903"/>
        <w:jc w:val="center"/>
      </w:pPr>
      <w:r w:rsidRPr="00BF5D5B">
        <w:t>образовательной программы среднего</w:t>
      </w:r>
    </w:p>
    <w:p w:rsidR="00AD6EFF" w:rsidRPr="00BF5D5B" w:rsidRDefault="00AD6EFF" w:rsidP="00AD6EFF">
      <w:pPr>
        <w:pStyle w:val="a8"/>
        <w:spacing w:before="150" w:line="276" w:lineRule="auto"/>
        <w:ind w:left="1014" w:right="903"/>
        <w:jc w:val="center"/>
      </w:pPr>
      <w:r w:rsidRPr="00BF5D5B">
        <w:t>профессионального образования - программа подготовки</w:t>
      </w:r>
    </w:p>
    <w:p w:rsidR="00AD6EFF" w:rsidRPr="00BF5D5B" w:rsidRDefault="00AD6EFF" w:rsidP="00AD6EFF">
      <w:pPr>
        <w:pStyle w:val="a8"/>
        <w:spacing w:before="150" w:line="276" w:lineRule="auto"/>
        <w:ind w:left="1014" w:right="903"/>
        <w:jc w:val="center"/>
      </w:pPr>
      <w:r w:rsidRPr="00BF5D5B">
        <w:t>специалистов среднего звена по специальности</w:t>
      </w:r>
    </w:p>
    <w:p w:rsidR="00AD6EFF" w:rsidRPr="00BF5D5B" w:rsidRDefault="00AD6EFF" w:rsidP="00AD6EFF">
      <w:pPr>
        <w:pStyle w:val="a8"/>
        <w:spacing w:before="162" w:line="276" w:lineRule="auto"/>
        <w:ind w:left="4350" w:right="1598" w:hanging="2618"/>
        <w:jc w:val="center"/>
        <w:rPr>
          <w:spacing w:val="-67"/>
        </w:rPr>
      </w:pPr>
      <w:r w:rsidRPr="00BF5D5B">
        <w:t>40.02.04 «Юриспруденция»</w:t>
      </w:r>
    </w:p>
    <w:p w:rsidR="00AD6EFF" w:rsidRPr="00BF5D5B" w:rsidRDefault="00AD6EFF" w:rsidP="00AD6EFF">
      <w:pPr>
        <w:pStyle w:val="a8"/>
        <w:spacing w:before="162" w:line="276" w:lineRule="auto"/>
        <w:ind w:left="4350" w:right="1598" w:hanging="2618"/>
        <w:jc w:val="center"/>
      </w:pPr>
      <w:r w:rsidRPr="00BF5D5B">
        <w:t>Квалификация юрист</w:t>
      </w:r>
    </w:p>
    <w:p w:rsidR="00AD6EFF" w:rsidRPr="00BF5D5B" w:rsidRDefault="00AD6EFF" w:rsidP="00AD6EFF">
      <w:pPr>
        <w:pStyle w:val="a8"/>
        <w:spacing w:before="2" w:line="276" w:lineRule="auto"/>
        <w:rPr>
          <w:b/>
        </w:rPr>
      </w:pPr>
    </w:p>
    <w:p w:rsidR="00AD6EFF" w:rsidRPr="00BF5D5B" w:rsidRDefault="00AD6EFF" w:rsidP="00AD6EFF">
      <w:pPr>
        <w:pStyle w:val="a8"/>
        <w:spacing w:before="2" w:line="276" w:lineRule="auto"/>
        <w:rPr>
          <w:b/>
        </w:rPr>
      </w:pPr>
    </w:p>
    <w:p w:rsidR="00AD6EFF" w:rsidRPr="00BF5D5B" w:rsidRDefault="00AD6EFF" w:rsidP="00AD6EFF">
      <w:pPr>
        <w:pStyle w:val="a8"/>
        <w:spacing w:line="276" w:lineRule="auto"/>
        <w:ind w:left="1027" w:right="903"/>
        <w:jc w:val="center"/>
      </w:pPr>
      <w:r w:rsidRPr="00BF5D5B">
        <w:t>Год набора 2024</w:t>
      </w:r>
    </w:p>
    <w:p w:rsidR="00AD6EFF" w:rsidRPr="00BF5D5B" w:rsidRDefault="00AD6EFF" w:rsidP="00AD6EFF">
      <w:pPr>
        <w:keepNext/>
        <w:spacing w:after="0"/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i/>
          <w:color w:val="auto"/>
          <w:sz w:val="28"/>
          <w:szCs w:val="28"/>
        </w:rPr>
      </w:pPr>
    </w:p>
    <w:p w:rsidR="00AD6EFF" w:rsidRPr="00BF5D5B" w:rsidRDefault="00AD6EFF" w:rsidP="00AD6EFF">
      <w:pPr>
        <w:spacing w:after="0"/>
        <w:rPr>
          <w:rFonts w:ascii="Times New Roman" w:hAnsi="Times New Roman"/>
          <w:b/>
          <w:i/>
          <w:color w:val="auto"/>
          <w:sz w:val="28"/>
          <w:szCs w:val="28"/>
        </w:rPr>
      </w:pPr>
    </w:p>
    <w:p w:rsidR="00AD6EFF" w:rsidRPr="00BF5D5B" w:rsidRDefault="00AD6EFF" w:rsidP="00AD6EFF">
      <w:pPr>
        <w:spacing w:after="0"/>
        <w:rPr>
          <w:rFonts w:ascii="Times New Roman" w:hAnsi="Times New Roman"/>
          <w:b/>
          <w:i/>
          <w:color w:val="auto"/>
          <w:sz w:val="28"/>
          <w:szCs w:val="28"/>
        </w:rPr>
      </w:pPr>
    </w:p>
    <w:p w:rsidR="00AD6EFF" w:rsidRPr="00BF5D5B" w:rsidRDefault="00AD6EFF" w:rsidP="00AD6EFF">
      <w:pPr>
        <w:spacing w:after="0"/>
        <w:rPr>
          <w:rFonts w:ascii="Times New Roman" w:hAnsi="Times New Roman"/>
          <w:b/>
          <w:i/>
          <w:color w:val="auto"/>
          <w:sz w:val="28"/>
          <w:szCs w:val="28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BF5D5B">
        <w:rPr>
          <w:rFonts w:ascii="Times New Roman" w:hAnsi="Times New Roman"/>
          <w:color w:val="auto"/>
          <w:sz w:val="28"/>
          <w:szCs w:val="28"/>
        </w:rPr>
        <w:t xml:space="preserve">Тамбов – 2024 </w:t>
      </w:r>
    </w:p>
    <w:p w:rsidR="00D16789" w:rsidRDefault="00D16789" w:rsidP="00D16789">
      <w:pPr>
        <w:spacing w:after="0"/>
        <w:rPr>
          <w:rFonts w:ascii="Times New Roman" w:hAnsi="Times New Roman"/>
          <w:b/>
          <w:i/>
          <w:sz w:val="24"/>
        </w:rPr>
      </w:pPr>
    </w:p>
    <w:p w:rsidR="00AD6EFF" w:rsidRPr="00BF5D5B" w:rsidRDefault="00AD6EFF" w:rsidP="00AD6EFF">
      <w:p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BF5D5B">
        <w:rPr>
          <w:rFonts w:ascii="Times New Roman" w:hAnsi="Times New Roman"/>
          <w:color w:val="auto"/>
          <w:sz w:val="24"/>
          <w:szCs w:val="24"/>
        </w:rPr>
        <w:t>Разработчик</w:t>
      </w:r>
      <w:r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Pr="00BF5D5B">
        <w:rPr>
          <w:rFonts w:ascii="Times New Roman" w:hAnsi="Times New Roman"/>
          <w:color w:val="auto"/>
          <w:sz w:val="24"/>
          <w:szCs w:val="24"/>
        </w:rPr>
        <w:t>программы:</w:t>
      </w:r>
    </w:p>
    <w:tbl>
      <w:tblPr>
        <w:tblW w:w="0" w:type="auto"/>
        <w:tblInd w:w="-459" w:type="dxa"/>
        <w:tblLayout w:type="fixed"/>
        <w:tblLook w:val="04A0"/>
      </w:tblPr>
      <w:tblGrid>
        <w:gridCol w:w="1701"/>
        <w:gridCol w:w="9424"/>
      </w:tblGrid>
      <w:tr w:rsidR="00AD6EFF" w:rsidRPr="00BF5D5B" w:rsidTr="00072F6D">
        <w:tc>
          <w:tcPr>
            <w:tcW w:w="1701" w:type="dxa"/>
          </w:tcPr>
          <w:p w:rsidR="00AD6EFF" w:rsidRPr="00BF5D5B" w:rsidRDefault="00AD6EFF" w:rsidP="00072F6D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bookmarkStart w:id="2" w:name="_Hlk99936938"/>
            <w:r>
              <w:rPr>
                <w:rFonts w:ascii="Times New Roman" w:hAnsi="Times New Roman"/>
                <w:noProof/>
                <w:color w:val="auto"/>
                <w:sz w:val="24"/>
                <w:szCs w:val="24"/>
              </w:rPr>
              <w:drawing>
                <wp:inline distT="0" distB="0" distL="0" distR="0">
                  <wp:extent cx="946150" cy="510540"/>
                  <wp:effectExtent l="19050" t="0" r="635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510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4" w:type="dxa"/>
          </w:tcPr>
          <w:p w:rsidR="00AD6EFF" w:rsidRPr="00BF5D5B" w:rsidRDefault="00AD6EFF" w:rsidP="00072F6D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AD6EFF" w:rsidRPr="00BF5D5B" w:rsidRDefault="00AD6EFF" w:rsidP="00072F6D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AD6EFF" w:rsidRPr="00BF5D5B" w:rsidRDefault="00AD6EFF" w:rsidP="00AD6EFF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Моисеева</w:t>
            </w:r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>.В., к.ю.н., доцент, доцент кафедры теории и истории государства</w:t>
            </w:r>
          </w:p>
        </w:tc>
      </w:tr>
      <w:tr w:rsidR="00AD6EFF" w:rsidRPr="00BF5D5B" w:rsidTr="00072F6D">
        <w:tc>
          <w:tcPr>
            <w:tcW w:w="11125" w:type="dxa"/>
            <w:gridSpan w:val="2"/>
          </w:tcPr>
          <w:p w:rsidR="00AD6EFF" w:rsidRPr="00BF5D5B" w:rsidRDefault="00AD6EFF" w:rsidP="00072F6D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    и права</w:t>
            </w:r>
          </w:p>
        </w:tc>
      </w:tr>
      <w:bookmarkEnd w:id="2"/>
    </w:tbl>
    <w:p w:rsidR="00AD6EFF" w:rsidRPr="00BF5D5B" w:rsidRDefault="00AD6EFF" w:rsidP="00AD6EFF">
      <w:pPr>
        <w:spacing w:after="0"/>
        <w:jc w:val="both"/>
        <w:rPr>
          <w:color w:val="auto"/>
          <w:sz w:val="20"/>
        </w:rPr>
      </w:pPr>
    </w:p>
    <w:p w:rsidR="00AD6EFF" w:rsidRPr="00BF5D5B" w:rsidRDefault="00AD6EFF" w:rsidP="00AD6EFF">
      <w:pPr>
        <w:spacing w:after="0"/>
        <w:jc w:val="both"/>
        <w:rPr>
          <w:color w:val="auto"/>
          <w:sz w:val="20"/>
        </w:rPr>
      </w:pPr>
    </w:p>
    <w:p w:rsidR="00AD6EFF" w:rsidRPr="00BF5D5B" w:rsidRDefault="00AD6EFF" w:rsidP="00AD6EFF">
      <w:p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BF5D5B">
        <w:rPr>
          <w:rFonts w:ascii="Times New Roman" w:hAnsi="Times New Roman"/>
          <w:color w:val="auto"/>
          <w:sz w:val="24"/>
          <w:szCs w:val="24"/>
        </w:rPr>
        <w:t>Эксперты:</w:t>
      </w:r>
    </w:p>
    <w:p w:rsidR="00AD6EFF" w:rsidRPr="00BF5D5B" w:rsidRDefault="00AD6EFF" w:rsidP="00AD6EFF">
      <w:p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0" w:type="auto"/>
        <w:tblInd w:w="-459" w:type="dxa"/>
        <w:tblLayout w:type="fixed"/>
        <w:tblLook w:val="04A0"/>
      </w:tblPr>
      <w:tblGrid>
        <w:gridCol w:w="1701"/>
        <w:gridCol w:w="9424"/>
      </w:tblGrid>
      <w:tr w:rsidR="00AD6EFF" w:rsidRPr="00BF5D5B" w:rsidTr="00072F6D">
        <w:tc>
          <w:tcPr>
            <w:tcW w:w="1701" w:type="dxa"/>
          </w:tcPr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BF5D5B">
              <w:rPr>
                <w:rFonts w:ascii="Times New Roman" w:hAnsi="Times New Roman"/>
                <w:color w:val="auto"/>
                <w:sz w:val="20"/>
              </w:rPr>
              <w:object w:dxaOrig="6765" w:dyaOrig="47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75pt;height:41.25pt" o:ole="">
                  <v:imagedata r:id="rId9" o:title=""/>
                </v:shape>
                <o:OLEObject Type="Embed" ProgID="PBrush" ShapeID="_x0000_i1025" DrawAspect="Content" ObjectID="_1777945680" r:id="rId10"/>
              </w:object>
            </w:r>
          </w:p>
        </w:tc>
        <w:tc>
          <w:tcPr>
            <w:tcW w:w="9424" w:type="dxa"/>
          </w:tcPr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>Баранов Александр Иванович, директор ТОГКУ «Государственное юридическое</w:t>
            </w:r>
          </w:p>
        </w:tc>
      </w:tr>
      <w:tr w:rsidR="00AD6EFF" w:rsidRPr="00BF5D5B" w:rsidTr="00072F6D">
        <w:tc>
          <w:tcPr>
            <w:tcW w:w="11125" w:type="dxa"/>
            <w:gridSpan w:val="2"/>
          </w:tcPr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бюро</w:t>
            </w:r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BF5D5B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Т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амбовской области</w:t>
            </w:r>
            <w:r w:rsidRPr="00BF5D5B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»</w:t>
            </w:r>
          </w:p>
        </w:tc>
      </w:tr>
    </w:tbl>
    <w:p w:rsidR="00AD6EFF" w:rsidRPr="00BF5D5B" w:rsidRDefault="00AD6EFF" w:rsidP="00AD6EFF">
      <w:pPr>
        <w:spacing w:after="0"/>
        <w:jc w:val="both"/>
        <w:rPr>
          <w:rFonts w:ascii="Times New Roman" w:hAnsi="Times New Roman"/>
          <w:color w:val="auto"/>
          <w:sz w:val="20"/>
        </w:rPr>
      </w:pPr>
    </w:p>
    <w:tbl>
      <w:tblPr>
        <w:tblW w:w="0" w:type="auto"/>
        <w:tblInd w:w="-459" w:type="dxa"/>
        <w:tblLayout w:type="fixed"/>
        <w:tblLook w:val="04A0"/>
      </w:tblPr>
      <w:tblGrid>
        <w:gridCol w:w="1701"/>
        <w:gridCol w:w="9424"/>
      </w:tblGrid>
      <w:tr w:rsidR="00AD6EFF" w:rsidRPr="00BF5D5B" w:rsidTr="00072F6D">
        <w:tc>
          <w:tcPr>
            <w:tcW w:w="1701" w:type="dxa"/>
          </w:tcPr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color w:val="auto"/>
                <w:sz w:val="24"/>
                <w:szCs w:val="24"/>
              </w:rPr>
              <w:drawing>
                <wp:inline distT="0" distB="0" distL="0" distR="0">
                  <wp:extent cx="863600" cy="546100"/>
                  <wp:effectExtent l="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54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4" w:type="dxa"/>
          </w:tcPr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Пузиков Руслан Владимирович, к.ю.н., доцент, доцент кафедры гражданского </w:t>
            </w:r>
          </w:p>
        </w:tc>
      </w:tr>
      <w:tr w:rsidR="00AD6EFF" w:rsidRPr="00BF5D5B" w:rsidTr="00072F6D">
        <w:tc>
          <w:tcPr>
            <w:tcW w:w="11125" w:type="dxa"/>
            <w:gridSpan w:val="2"/>
          </w:tcPr>
          <w:p w:rsidR="00AD6EFF" w:rsidRPr="00BF5D5B" w:rsidRDefault="00AD6EFF" w:rsidP="00072F6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>рава Института права и национальной безопасности ТГУ имени Г.Р. Державина</w:t>
            </w:r>
          </w:p>
        </w:tc>
      </w:tr>
    </w:tbl>
    <w:p w:rsidR="00AD6EFF" w:rsidRPr="00BF5D5B" w:rsidRDefault="00AD6EFF" w:rsidP="00AD6EFF">
      <w:p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AD6EFF" w:rsidRPr="00BF5D5B" w:rsidRDefault="00AD6EFF" w:rsidP="00AD6EFF">
      <w:pPr>
        <w:spacing w:after="0"/>
        <w:jc w:val="both"/>
        <w:rPr>
          <w:rFonts w:ascii="Times New Roman" w:hAnsi="Times New Roman"/>
          <w:color w:val="auto"/>
          <w:sz w:val="20"/>
        </w:rPr>
      </w:pPr>
    </w:p>
    <w:p w:rsidR="00AD6EFF" w:rsidRPr="00BF5D5B" w:rsidRDefault="00AD6EFF" w:rsidP="00AD6EFF">
      <w:p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BF5D5B">
        <w:rPr>
          <w:rFonts w:ascii="Times New Roman" w:hAnsi="Times New Roman"/>
          <w:color w:val="auto"/>
          <w:w w:val="95"/>
          <w:sz w:val="24"/>
          <w:szCs w:val="24"/>
        </w:rPr>
        <w:t>Рабочая программа разработана на основе ФГОС СПО</w:t>
      </w:r>
      <w:r w:rsidRPr="00BF5D5B">
        <w:rPr>
          <w:rFonts w:ascii="Times New Roman" w:hAnsi="Times New Roman"/>
          <w:color w:val="auto"/>
          <w:sz w:val="24"/>
          <w:szCs w:val="24"/>
        </w:rPr>
        <w:t xml:space="preserve"> и утверждена на заседании кафедры теории и истории государства и права «21» января 2024 года протокол №6.</w:t>
      </w:r>
    </w:p>
    <w:p w:rsidR="00AD6EFF" w:rsidRPr="00BF5D5B" w:rsidRDefault="00AD6EFF" w:rsidP="00AD6EFF">
      <w:p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AD6EFF" w:rsidRPr="00BF5D5B" w:rsidRDefault="00AD6EFF" w:rsidP="00AD6EFF">
      <w:p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4644"/>
        <w:gridCol w:w="2343"/>
        <w:gridCol w:w="3679"/>
      </w:tblGrid>
      <w:tr w:rsidR="00AD6EFF" w:rsidRPr="00BF5D5B" w:rsidTr="00072F6D">
        <w:tc>
          <w:tcPr>
            <w:tcW w:w="4644" w:type="dxa"/>
          </w:tcPr>
          <w:p w:rsidR="00AD6EFF" w:rsidRPr="00BF5D5B" w:rsidRDefault="00AD6EFF" w:rsidP="00072F6D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bookmarkStart w:id="3" w:name="_Hlk127740631"/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>Заведующий кафедрой теории</w:t>
            </w:r>
          </w:p>
          <w:p w:rsidR="00AD6EFF" w:rsidRPr="00BF5D5B" w:rsidRDefault="00AD6EFF" w:rsidP="00072F6D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>и истории государства и права</w:t>
            </w:r>
          </w:p>
        </w:tc>
        <w:tc>
          <w:tcPr>
            <w:tcW w:w="2343" w:type="dxa"/>
          </w:tcPr>
          <w:p w:rsidR="00AD6EFF" w:rsidRPr="00BF5D5B" w:rsidRDefault="00AD6EFF" w:rsidP="00072F6D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auto"/>
                <w:sz w:val="24"/>
                <w:szCs w:val="24"/>
              </w:rPr>
              <w:drawing>
                <wp:inline distT="0" distB="0" distL="0" distR="0">
                  <wp:extent cx="787400" cy="330200"/>
                  <wp:effectExtent l="0" t="0" r="0" b="0"/>
                  <wp:docPr id="4" name="Рисунок 1" descr="D:\Общественная аккредитация\Эл.подписи\Подписи 2020\Лапаев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Общественная аккредитация\Эл.подписи\Подписи 2020\Лапаев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33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9" w:type="dxa"/>
          </w:tcPr>
          <w:p w:rsidR="00AD6EFF" w:rsidRPr="00BF5D5B" w:rsidRDefault="00AD6EFF" w:rsidP="00072F6D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AD6EFF" w:rsidRPr="00BF5D5B" w:rsidRDefault="00AD6EFF" w:rsidP="00072F6D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F5D5B">
              <w:rPr>
                <w:rFonts w:ascii="Times New Roman" w:hAnsi="Times New Roman"/>
                <w:color w:val="auto"/>
                <w:sz w:val="24"/>
                <w:szCs w:val="24"/>
              </w:rPr>
              <w:t>А.В. Лапаева</w:t>
            </w:r>
          </w:p>
        </w:tc>
      </w:tr>
      <w:bookmarkEnd w:id="3"/>
    </w:tbl>
    <w:p w:rsidR="00AD6EFF" w:rsidRPr="00BF5D5B" w:rsidRDefault="00AD6EFF" w:rsidP="00AD6EFF">
      <w:pPr>
        <w:spacing w:after="0"/>
        <w:jc w:val="both"/>
        <w:rPr>
          <w:color w:val="auto"/>
          <w:sz w:val="24"/>
          <w:szCs w:val="24"/>
        </w:rPr>
      </w:pPr>
    </w:p>
    <w:p w:rsidR="00AD6EFF" w:rsidRPr="00BF5D5B" w:rsidRDefault="00AD6EFF" w:rsidP="00AD6EFF">
      <w:pPr>
        <w:tabs>
          <w:tab w:val="left" w:pos="8097"/>
        </w:tabs>
        <w:spacing w:after="0"/>
        <w:jc w:val="both"/>
        <w:rPr>
          <w:color w:val="auto"/>
          <w:sz w:val="20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AD6EFF" w:rsidRPr="00BF5D5B" w:rsidRDefault="00AD6EFF" w:rsidP="00AD6EF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p w:rsidR="00D16789" w:rsidRDefault="00D16789" w:rsidP="00D16789">
      <w:pPr>
        <w:spacing w:after="0"/>
        <w:rPr>
          <w:rFonts w:ascii="Times New Roman" w:hAnsi="Times New Roman"/>
          <w:b/>
          <w:sz w:val="24"/>
          <w:lang w:val="en-US"/>
        </w:rPr>
      </w:pPr>
    </w:p>
    <w:p w:rsidR="00AD6EFF" w:rsidRPr="00AD6EFF" w:rsidRDefault="00AD6EFF" w:rsidP="00D16789">
      <w:pPr>
        <w:spacing w:after="0"/>
        <w:rPr>
          <w:rFonts w:ascii="Times New Roman" w:hAnsi="Times New Roman"/>
          <w:b/>
          <w:sz w:val="24"/>
          <w:lang w:val="en-US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СОДЕРЖАНИЕ</w:t>
      </w:r>
    </w:p>
    <w:p w:rsidR="00D16789" w:rsidRDefault="00D16789" w:rsidP="00D16789">
      <w:pPr>
        <w:spacing w:after="0"/>
        <w:rPr>
          <w:rFonts w:ascii="Times New Roman" w:hAnsi="Times New Roman"/>
          <w:b/>
          <w:i/>
          <w:sz w:val="24"/>
        </w:rPr>
      </w:pPr>
    </w:p>
    <w:tbl>
      <w:tblPr>
        <w:tblW w:w="0" w:type="auto"/>
        <w:tblLayout w:type="fixed"/>
        <w:tblLook w:val="04A0"/>
      </w:tblPr>
      <w:tblGrid>
        <w:gridCol w:w="7500"/>
        <w:gridCol w:w="1854"/>
      </w:tblGrid>
      <w:tr w:rsidR="00D16789" w:rsidTr="00D16789">
        <w:tc>
          <w:tcPr>
            <w:tcW w:w="7500" w:type="dxa"/>
          </w:tcPr>
          <w:p w:rsidR="00D16789" w:rsidRDefault="00D16789" w:rsidP="00D16789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D16789" w:rsidRDefault="00D16789" w:rsidP="00D16789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D16789" w:rsidTr="00D16789">
        <w:tc>
          <w:tcPr>
            <w:tcW w:w="7500" w:type="dxa"/>
          </w:tcPr>
          <w:p w:rsidR="00D16789" w:rsidRDefault="00D16789" w:rsidP="00D16789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СТРУКТУРА И СОДЕРЖАНИЕ УЧЕБНОЙ ДИСЦИПЛИНЫ</w:t>
            </w:r>
          </w:p>
          <w:p w:rsidR="00D16789" w:rsidRDefault="00D16789" w:rsidP="00D16789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D16789" w:rsidRDefault="00D16789" w:rsidP="00D16789">
            <w:pPr>
              <w:ind w:left="644"/>
              <w:rPr>
                <w:rFonts w:ascii="Times New Roman" w:hAnsi="Times New Roman"/>
                <w:b/>
                <w:sz w:val="24"/>
              </w:rPr>
            </w:pPr>
          </w:p>
        </w:tc>
      </w:tr>
      <w:tr w:rsidR="00D16789" w:rsidTr="00D16789">
        <w:tc>
          <w:tcPr>
            <w:tcW w:w="7500" w:type="dxa"/>
          </w:tcPr>
          <w:p w:rsidR="00D16789" w:rsidRDefault="00D16789" w:rsidP="00D16789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 И ОЦЕНКА РЕЗУЛЬТАТОВ ОСВОЕНИЯ УЧЕБНОЙ ДИСЦИПЛИНЫ</w:t>
            </w:r>
          </w:p>
          <w:p w:rsidR="00D16789" w:rsidRDefault="00D16789" w:rsidP="00D16789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4" w:type="dxa"/>
          </w:tcPr>
          <w:p w:rsidR="00D16789" w:rsidRDefault="00D16789" w:rsidP="00D16789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D16789" w:rsidRDefault="00D16789" w:rsidP="00D16789">
      <w:pPr>
        <w:numPr>
          <w:ilvl w:val="0"/>
          <w:numId w:val="3"/>
        </w:num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  <w:u w:val="single"/>
        </w:rPr>
        <w:br w:type="page"/>
      </w:r>
      <w:r>
        <w:rPr>
          <w:rFonts w:ascii="Times New Roman" w:hAnsi="Times New Roman"/>
          <w:b/>
          <w:sz w:val="24"/>
        </w:rPr>
        <w:lastRenderedPageBreak/>
        <w:t xml:space="preserve">ОБЩАЯ ХАРАКТЕРИСТИКА ПРИМЕРНОЙ РАБОЧЕЙ ПРОГРАММЫ </w:t>
      </w:r>
    </w:p>
    <w:p w:rsidR="00D16789" w:rsidRDefault="00D16789" w:rsidP="00D16789">
      <w:pPr>
        <w:spacing w:after="0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УЧЕБНОЙ ДИСЦИПЛИНЫ </w:t>
      </w:r>
    </w:p>
    <w:p w:rsidR="00D16789" w:rsidRDefault="00D16789" w:rsidP="00D1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</w:rPr>
      </w:pPr>
      <w:r w:rsidRPr="00D16789">
        <w:rPr>
          <w:rFonts w:ascii="Times New Roman" w:hAnsi="Times New Roman"/>
          <w:b/>
          <w:sz w:val="24"/>
        </w:rPr>
        <w:t>МДК.01.04</w:t>
      </w:r>
      <w:r w:rsidR="00BC6136">
        <w:rPr>
          <w:rFonts w:ascii="Times New Roman" w:hAnsi="Times New Roman"/>
          <w:b/>
          <w:sz w:val="24"/>
        </w:rPr>
        <w:t xml:space="preserve"> «</w:t>
      </w:r>
      <w:r>
        <w:rPr>
          <w:rFonts w:ascii="Times New Roman" w:hAnsi="Times New Roman"/>
          <w:b/>
          <w:sz w:val="24"/>
        </w:rPr>
        <w:t>ПРАВОВАЯ ЭКСПЕРТИЗА ЮРИДИЧЕСКИХ ДОКУМЕНТОВ»</w:t>
      </w:r>
    </w:p>
    <w:p w:rsidR="00D16789" w:rsidRDefault="00D16789" w:rsidP="00D1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1.1. Место дисциплины в структуре основной образовательной программы</w:t>
      </w:r>
    </w:p>
    <w:p w:rsidR="00D16789" w:rsidRDefault="00D16789" w:rsidP="00D167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Учебная дисциплина «Правовая экспертиза юридических документов» является частью профессионального цикла примерной образовательной программы в соответствии с ФГОС СПО по специальности 40.02.04 Юриспруденция. </w:t>
      </w:r>
    </w:p>
    <w:p w:rsidR="00BC6136" w:rsidRPr="00BF5D5B" w:rsidRDefault="00BC6136" w:rsidP="00BC613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i/>
          <w:color w:val="auto"/>
          <w:sz w:val="24"/>
        </w:rPr>
      </w:pPr>
      <w:r w:rsidRPr="00BF5D5B">
        <w:rPr>
          <w:rFonts w:ascii="Times New Roman" w:hAnsi="Times New Roman"/>
          <w:color w:val="auto"/>
          <w:sz w:val="24"/>
        </w:rPr>
        <w:t xml:space="preserve">Учебная дисциплина </w:t>
      </w:r>
      <w:r>
        <w:rPr>
          <w:rFonts w:ascii="Times New Roman" w:hAnsi="Times New Roman"/>
          <w:sz w:val="24"/>
        </w:rPr>
        <w:t xml:space="preserve">«Правовая экспертиза юридических документов» </w:t>
      </w:r>
      <w:r w:rsidRPr="00BF5D5B">
        <w:rPr>
          <w:rFonts w:ascii="Times New Roman" w:hAnsi="Times New Roman"/>
          <w:color w:val="auto"/>
          <w:sz w:val="24"/>
        </w:rPr>
        <w:t xml:space="preserve"> обеспечивает формирование профессиональных компетенций по всем видам</w:t>
      </w:r>
      <w:r w:rsidRPr="00BF5D5B">
        <w:rPr>
          <w:rFonts w:ascii="Times New Roman" w:hAnsi="Times New Roman"/>
          <w:i/>
          <w:color w:val="auto"/>
          <w:sz w:val="24"/>
        </w:rPr>
        <w:t xml:space="preserve"> </w:t>
      </w:r>
      <w:r w:rsidRPr="00BF5D5B">
        <w:rPr>
          <w:rFonts w:ascii="Times New Roman" w:hAnsi="Times New Roman"/>
          <w:color w:val="auto"/>
          <w:sz w:val="24"/>
        </w:rPr>
        <w:t>деятельности ФГОС СПО по специальности 40.02.04 Юриспруденция</w:t>
      </w:r>
      <w:r w:rsidRPr="00BF5D5B">
        <w:rPr>
          <w:rFonts w:ascii="Times New Roman" w:hAnsi="Times New Roman"/>
          <w:i/>
          <w:color w:val="auto"/>
          <w:sz w:val="24"/>
        </w:rPr>
        <w:t>.</w:t>
      </w:r>
    </w:p>
    <w:p w:rsidR="00D16789" w:rsidRDefault="00D16789" w:rsidP="00D167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Особое значение дисциплина имеет при формировании и развитии </w:t>
      </w:r>
      <w:r w:rsidRPr="00D16789">
        <w:rPr>
          <w:rFonts w:ascii="Times New Roman" w:hAnsi="Times New Roman"/>
          <w:iCs/>
          <w:sz w:val="24"/>
          <w:szCs w:val="24"/>
        </w:rPr>
        <w:t>ПК-1.3</w:t>
      </w:r>
      <w:r>
        <w:rPr>
          <w:rFonts w:ascii="Times New Roman" w:hAnsi="Times New Roman"/>
          <w:i/>
          <w:sz w:val="24"/>
        </w:rPr>
        <w:t>.</w:t>
      </w:r>
    </w:p>
    <w:p w:rsidR="00D16789" w:rsidRDefault="00D16789" w:rsidP="00D167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i/>
          <w:sz w:val="24"/>
        </w:rPr>
      </w:pPr>
    </w:p>
    <w:p w:rsidR="00D16789" w:rsidRDefault="00D16789" w:rsidP="00D16789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Цель и планируемые результаты освоения дисциплины:</w:t>
      </w:r>
    </w:p>
    <w:p w:rsidR="00D16789" w:rsidRDefault="00D16789" w:rsidP="00D16789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hAnsi="Times New Roman"/>
          <w:sz w:val="24"/>
        </w:rPr>
        <w:br/>
        <w:t>и знания</w:t>
      </w:r>
    </w:p>
    <w:p w:rsidR="00D16789" w:rsidRDefault="00D16789" w:rsidP="00D16789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0"/>
        <w:gridCol w:w="3853"/>
        <w:gridCol w:w="3877"/>
      </w:tblGrid>
      <w:tr w:rsidR="00D16789" w:rsidTr="00D16789">
        <w:trPr>
          <w:trHeight w:val="613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</w:t>
            </w:r>
          </w:p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ПК, ОК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</w:t>
            </w:r>
          </w:p>
        </w:tc>
      </w:tr>
      <w:tr w:rsidR="00D16789" w:rsidTr="00D16789">
        <w:trPr>
          <w:trHeight w:val="200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Pr="00D16789" w:rsidRDefault="00D16789" w:rsidP="00D16789">
            <w:pPr>
              <w:widowControl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bookmarkStart w:id="4" w:name="__RefHeading___72"/>
            <w:bookmarkEnd w:id="4"/>
            <w:r w:rsidRPr="00D16789">
              <w:rPr>
                <w:rFonts w:ascii="Times New Roman" w:hAnsi="Times New Roman"/>
                <w:iCs/>
                <w:sz w:val="24"/>
                <w:szCs w:val="24"/>
              </w:rPr>
              <w:t>ПК-1.3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современные информационные технологии для поиска и обработки правовой информации и оформления юридических документов; составлять различные виды юридических документов.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составления юридических документов.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</w:tr>
    </w:tbl>
    <w:p w:rsidR="00D16789" w:rsidRDefault="00D16789" w:rsidP="00D16789">
      <w:pPr>
        <w:spacing w:after="0"/>
        <w:ind w:firstLine="709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Pr="00BC6136" w:rsidRDefault="00D16789" w:rsidP="00BC6136">
      <w:pPr>
        <w:pStyle w:val="a7"/>
        <w:numPr>
          <w:ilvl w:val="0"/>
          <w:numId w:val="3"/>
        </w:numPr>
        <w:spacing w:after="0"/>
        <w:jc w:val="center"/>
        <w:rPr>
          <w:rFonts w:ascii="Times New Roman" w:hAnsi="Times New Roman"/>
          <w:b/>
          <w:sz w:val="24"/>
        </w:rPr>
      </w:pPr>
      <w:r w:rsidRPr="00BC6136">
        <w:rPr>
          <w:rFonts w:ascii="Times New Roman" w:hAnsi="Times New Roman"/>
          <w:b/>
          <w:sz w:val="24"/>
        </w:rPr>
        <w:lastRenderedPageBreak/>
        <w:t>СТРУКТУРА И СОДЕРЖАНИЕ УЧЕБНОЙ ДИСЦИПЛИНЫ</w:t>
      </w:r>
    </w:p>
    <w:p w:rsidR="00BC6136" w:rsidRPr="00BC6136" w:rsidRDefault="00BC6136" w:rsidP="00BC6136">
      <w:pPr>
        <w:pStyle w:val="a7"/>
        <w:spacing w:after="0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2.1. Объем учебной дисциплины и виды учебной работы</w:t>
      </w:r>
    </w:p>
    <w:p w:rsidR="00BC6136" w:rsidRDefault="00BC6136" w:rsidP="00D16789">
      <w:pPr>
        <w:spacing w:after="0"/>
        <w:ind w:firstLine="709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894"/>
        <w:gridCol w:w="2460"/>
      </w:tblGrid>
      <w:tr w:rsidR="00D16789" w:rsidTr="00D16789">
        <w:trPr>
          <w:trHeight w:val="448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</w:tr>
      <w:tr w:rsidR="00D16789" w:rsidTr="00D16789">
        <w:trPr>
          <w:trHeight w:val="368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</w:tr>
      <w:tr w:rsidR="00D16789" w:rsidTr="00D16789">
        <w:trPr>
          <w:trHeight w:val="416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т.ч. в форме практической подготовки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</w:tr>
      <w:tr w:rsidR="00D16789" w:rsidTr="00D16789">
        <w:trPr>
          <w:trHeight w:val="33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D16789" w:rsidTr="00D16789">
        <w:trPr>
          <w:trHeight w:val="319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</w:tr>
      <w:tr w:rsidR="00D16789" w:rsidTr="00D16789">
        <w:trPr>
          <w:trHeight w:val="272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</w:tr>
      <w:tr w:rsidR="00D16789" w:rsidTr="00D16789">
        <w:trPr>
          <w:trHeight w:val="267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2"/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D16789" w:rsidTr="00D16789">
        <w:trPr>
          <w:trHeight w:val="331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D16789" w:rsidRDefault="00D16789" w:rsidP="00D16789">
      <w:pPr>
        <w:spacing w:after="0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D16789" w:rsidRDefault="00D16789" w:rsidP="00D16789">
      <w:pPr>
        <w:sectPr w:rsidR="00D16789">
          <w:headerReference w:type="default" r:id="rId13"/>
          <w:pgSz w:w="11906" w:h="16838"/>
          <w:pgMar w:top="1134" w:right="851" w:bottom="1134" w:left="1701" w:header="113" w:footer="0" w:gutter="0"/>
          <w:cols w:space="720"/>
        </w:sectPr>
      </w:pPr>
    </w:p>
    <w:p w:rsidR="00D16789" w:rsidRPr="00D16789" w:rsidRDefault="00D16789" w:rsidP="00D16789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2.2. Тематический план и содержание учебной дисциплины «</w:t>
      </w:r>
      <w:r w:rsidRPr="00D16789">
        <w:rPr>
          <w:rFonts w:ascii="Times New Roman" w:hAnsi="Times New Roman"/>
          <w:b/>
          <w:sz w:val="24"/>
        </w:rPr>
        <w:t>Правовая экспертиза юридических документов</w:t>
      </w:r>
      <w:r>
        <w:rPr>
          <w:rFonts w:ascii="Times New Roman" w:hAnsi="Times New Roman"/>
          <w:b/>
          <w:sz w:val="24"/>
        </w:rPr>
        <w:t>»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8363"/>
        <w:gridCol w:w="2722"/>
        <w:gridCol w:w="1814"/>
      </w:tblGrid>
      <w:tr w:rsidR="00D16789" w:rsidTr="005F541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16789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</w:t>
            </w:r>
          </w:p>
          <w:p w:rsidR="00D16789" w:rsidRDefault="00D16789" w:rsidP="00D16789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разделов и тем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16789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и формы организации</w:t>
            </w:r>
          </w:p>
          <w:p w:rsidR="00D16789" w:rsidRDefault="00D16789" w:rsidP="00D16789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деятельности обучающихся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Объем, акад. ч / </w:t>
            </w:r>
            <w:r>
              <w:rPr>
                <w:rFonts w:ascii="Times New Roman" w:hAnsi="Times New Roman"/>
                <w:b/>
                <w:sz w:val="24"/>
              </w:rPr>
              <w:br/>
              <w:t xml:space="preserve">в том числе в форме практической подготовки, </w:t>
            </w:r>
            <w:r>
              <w:rPr>
                <w:rFonts w:ascii="Times New Roman" w:hAnsi="Times New Roman"/>
                <w:b/>
                <w:sz w:val="24"/>
              </w:rPr>
              <w:br/>
              <w:t>акад. ч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1678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D16789" w:rsidTr="005F541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16789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16789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16789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16789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16789" w:rsidTr="005F541C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РАЗДЕЛ 1. </w:t>
            </w:r>
            <w:r w:rsidR="00547012">
              <w:rPr>
                <w:rFonts w:ascii="Times New Roman" w:hAnsi="Times New Roman"/>
                <w:b/>
                <w:sz w:val="24"/>
              </w:rPr>
              <w:t>ОБЩЕТЕОРЕТИЧЕСКИЕ ОСНОВЫ ПРАВОВОЙ ЭКСПЕРТИЗЫ ЮРИДИЧЕСКИХ ДОКУМЕНТОВ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  <w:r w:rsidR="00D16789">
              <w:rPr>
                <w:rFonts w:ascii="Times New Roman" w:hAnsi="Times New Roman"/>
                <w:b/>
                <w:sz w:val="24"/>
              </w:rPr>
              <w:t>/</w:t>
            </w:r>
            <w:r w:rsidR="00DD7346"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5F541C" w:rsidTr="006F2A45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541C" w:rsidRDefault="005F54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</w:t>
            </w:r>
          </w:p>
          <w:p w:rsidR="005F541C" w:rsidRPr="00547012" w:rsidRDefault="005F54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012">
              <w:rPr>
                <w:rFonts w:ascii="Times New Roman" w:hAnsi="Times New Roman"/>
                <w:b/>
                <w:sz w:val="24"/>
                <w:szCs w:val="24"/>
              </w:rPr>
              <w:t>Понятие и виды правовой экспертизы документов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1C" w:rsidRDefault="005F541C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1C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  <w:r w:rsidR="005F541C">
              <w:rPr>
                <w:rFonts w:ascii="Times New Roman" w:hAnsi="Times New Roman"/>
                <w:b/>
                <w:sz w:val="24"/>
              </w:rPr>
              <w:t>/2</w:t>
            </w:r>
          </w:p>
          <w:p w:rsidR="005F541C" w:rsidRDefault="005F54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F541C" w:rsidRDefault="005F54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16789">
              <w:rPr>
                <w:rFonts w:ascii="Times New Roman" w:hAnsi="Times New Roman"/>
                <w:iCs/>
                <w:sz w:val="24"/>
                <w:szCs w:val="24"/>
              </w:rPr>
              <w:t>ПК-1.3</w:t>
            </w:r>
          </w:p>
          <w:p w:rsidR="005F541C" w:rsidRDefault="005F54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541C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F541C" w:rsidRDefault="005F54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1C" w:rsidRDefault="005F54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012">
              <w:rPr>
                <w:rFonts w:ascii="Times New Roman" w:hAnsi="Times New Roman"/>
                <w:sz w:val="24"/>
                <w:szCs w:val="24"/>
              </w:rPr>
              <w:t xml:space="preserve">Понятие нормативных и нормативных правовых актов. </w:t>
            </w:r>
          </w:p>
          <w:p w:rsidR="005F541C" w:rsidRDefault="005F54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012">
              <w:rPr>
                <w:rFonts w:ascii="Times New Roman" w:hAnsi="Times New Roman"/>
                <w:sz w:val="24"/>
                <w:szCs w:val="24"/>
              </w:rPr>
              <w:t xml:space="preserve">Виды нормативных правовых актов. </w:t>
            </w:r>
          </w:p>
          <w:p w:rsidR="005F541C" w:rsidRDefault="005F54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012">
              <w:rPr>
                <w:rFonts w:ascii="Times New Roman" w:hAnsi="Times New Roman"/>
                <w:sz w:val="24"/>
                <w:szCs w:val="24"/>
              </w:rPr>
              <w:t xml:space="preserve">Понятие, классификация и значение концепции нормативных правовых актов. </w:t>
            </w:r>
          </w:p>
          <w:p w:rsidR="005F541C" w:rsidRDefault="005F54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012">
              <w:rPr>
                <w:rFonts w:ascii="Times New Roman" w:hAnsi="Times New Roman"/>
                <w:sz w:val="24"/>
                <w:szCs w:val="24"/>
              </w:rPr>
              <w:t xml:space="preserve">Содержание концепции, порядок ее составления. </w:t>
            </w:r>
          </w:p>
          <w:p w:rsidR="005F541C" w:rsidRDefault="005F54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012">
              <w:rPr>
                <w:rFonts w:ascii="Times New Roman" w:hAnsi="Times New Roman"/>
                <w:sz w:val="24"/>
                <w:szCs w:val="24"/>
              </w:rPr>
              <w:t xml:space="preserve">Правотворческие органы: понятие, компетенция. </w:t>
            </w:r>
          </w:p>
          <w:p w:rsidR="005F541C" w:rsidRPr="00547012" w:rsidRDefault="005F54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012">
              <w:rPr>
                <w:rFonts w:ascii="Times New Roman" w:hAnsi="Times New Roman"/>
                <w:sz w:val="24"/>
                <w:szCs w:val="24"/>
              </w:rPr>
              <w:t>Понятие и виды правовой экспертизы: официальная, неофициальная экспертизы. Общественная (независимая) экспертиза.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1C" w:rsidRDefault="0075371C" w:rsidP="00DD7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541C" w:rsidRDefault="005F541C" w:rsidP="00DD7346">
            <w:pPr>
              <w:spacing w:line="240" w:lineRule="auto"/>
            </w:pPr>
          </w:p>
        </w:tc>
      </w:tr>
      <w:tr w:rsidR="005F541C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F541C" w:rsidRDefault="005F54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1C" w:rsidRDefault="005F541C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1C" w:rsidRDefault="005F54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541C" w:rsidRDefault="005F541C" w:rsidP="00DD7346">
            <w:pPr>
              <w:spacing w:line="240" w:lineRule="auto"/>
            </w:pPr>
          </w:p>
        </w:tc>
      </w:tr>
      <w:tr w:rsidR="005F541C" w:rsidTr="006F2A45"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41C" w:rsidRDefault="005F54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1C" w:rsidRDefault="005F54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1 по теме «</w:t>
            </w:r>
            <w:r w:rsidRPr="005F541C">
              <w:rPr>
                <w:rFonts w:ascii="Times New Roman" w:hAnsi="Times New Roman"/>
                <w:sz w:val="24"/>
                <w:szCs w:val="24"/>
              </w:rPr>
              <w:t>Понятие и виды правовой экспертизы документов</w:t>
            </w:r>
            <w:r>
              <w:rPr>
                <w:rFonts w:ascii="Times New Roman" w:hAnsi="Times New Roman"/>
                <w:sz w:val="24"/>
              </w:rPr>
              <w:t>». Сравнительный анализ видов правовых экспертиз и их характеристика.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1C" w:rsidRDefault="005F54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1C" w:rsidRDefault="005F541C" w:rsidP="00DD7346">
            <w:pPr>
              <w:spacing w:line="240" w:lineRule="auto"/>
            </w:pPr>
          </w:p>
        </w:tc>
      </w:tr>
      <w:tr w:rsidR="006A368D" w:rsidTr="006F2A45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1.2.</w:t>
            </w:r>
          </w:p>
          <w:p w:rsidR="006A368D" w:rsidRPr="00547012" w:rsidRDefault="006A368D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012">
              <w:rPr>
                <w:rFonts w:ascii="Times New Roman" w:hAnsi="Times New Roman"/>
                <w:b/>
                <w:sz w:val="24"/>
                <w:szCs w:val="24"/>
              </w:rPr>
              <w:t>Субъекты и объекты правовой экспертизы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8/4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16789">
              <w:rPr>
                <w:rFonts w:ascii="Times New Roman" w:hAnsi="Times New Roman"/>
                <w:iCs/>
                <w:sz w:val="24"/>
                <w:szCs w:val="24"/>
              </w:rPr>
              <w:t>ПК-1.3</w:t>
            </w:r>
          </w:p>
          <w:p w:rsidR="006A368D" w:rsidRDefault="006A368D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A368D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68D" w:rsidRDefault="006A368D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012">
              <w:rPr>
                <w:rFonts w:ascii="Times New Roman" w:hAnsi="Times New Roman"/>
                <w:sz w:val="24"/>
                <w:szCs w:val="24"/>
              </w:rPr>
              <w:t>Понятие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547012">
              <w:rPr>
                <w:rFonts w:ascii="Times New Roman" w:hAnsi="Times New Roman"/>
                <w:sz w:val="24"/>
                <w:szCs w:val="24"/>
              </w:rPr>
              <w:t xml:space="preserve">система субъектов юридической экспертизы нормативных правовых актов. </w:t>
            </w:r>
          </w:p>
          <w:p w:rsidR="006A368D" w:rsidRDefault="006A368D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47012">
              <w:rPr>
                <w:rFonts w:ascii="Times New Roman" w:hAnsi="Times New Roman"/>
                <w:sz w:val="24"/>
                <w:szCs w:val="24"/>
              </w:rPr>
              <w:t>иды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7012">
              <w:rPr>
                <w:rFonts w:ascii="Times New Roman" w:hAnsi="Times New Roman"/>
                <w:sz w:val="24"/>
                <w:szCs w:val="24"/>
              </w:rPr>
              <w:t xml:space="preserve">субъектов юридической экспертизы нормативных правовых актов. </w:t>
            </w:r>
          </w:p>
          <w:p w:rsidR="006A368D" w:rsidRPr="00547012" w:rsidRDefault="006A368D" w:rsidP="00FC2CF3">
            <w:pPr>
              <w:keepNext/>
              <w:tabs>
                <w:tab w:val="left" w:pos="7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012">
              <w:rPr>
                <w:rFonts w:ascii="Times New Roman" w:hAnsi="Times New Roman"/>
                <w:sz w:val="24"/>
                <w:szCs w:val="24"/>
              </w:rPr>
              <w:t>Объекты юридической экспертизы нормативных правовых актов.</w:t>
            </w:r>
            <w:r w:rsidR="00FC2CF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:rsidR="006A368D" w:rsidRDefault="006A368D" w:rsidP="00DD73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spacing w:line="240" w:lineRule="auto"/>
            </w:pPr>
          </w:p>
        </w:tc>
      </w:tr>
      <w:tr w:rsidR="006A368D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spacing w:line="240" w:lineRule="auto"/>
            </w:pPr>
          </w:p>
        </w:tc>
      </w:tr>
      <w:tr w:rsidR="006A368D" w:rsidTr="006F2A45">
        <w:trPr>
          <w:trHeight w:val="413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2 по теме «</w:t>
            </w:r>
            <w:r w:rsidRPr="005F541C">
              <w:rPr>
                <w:rFonts w:ascii="Times New Roman" w:hAnsi="Times New Roman"/>
                <w:sz w:val="24"/>
                <w:szCs w:val="24"/>
              </w:rPr>
              <w:t>Субъекты и объекты правовой экспертизы</w:t>
            </w:r>
            <w:r>
              <w:rPr>
                <w:rFonts w:ascii="Times New Roman" w:hAnsi="Times New Roman"/>
                <w:sz w:val="24"/>
              </w:rPr>
              <w:t xml:space="preserve">». Сравнительный анализ полномочий субъектов правовой </w:t>
            </w:r>
            <w:r>
              <w:rPr>
                <w:rFonts w:ascii="Times New Roman" w:hAnsi="Times New Roman"/>
                <w:sz w:val="24"/>
              </w:rPr>
              <w:lastRenderedPageBreak/>
              <w:t>экспертизы.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spacing w:line="240" w:lineRule="auto"/>
            </w:pPr>
          </w:p>
        </w:tc>
      </w:tr>
      <w:tr w:rsidR="006A368D" w:rsidTr="006F2A45">
        <w:trPr>
          <w:trHeight w:val="412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6A368D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3 по теме «</w:t>
            </w:r>
            <w:r w:rsidRPr="005F541C">
              <w:rPr>
                <w:rFonts w:ascii="Times New Roman" w:hAnsi="Times New Roman"/>
                <w:sz w:val="24"/>
                <w:szCs w:val="24"/>
              </w:rPr>
              <w:t>Субъекты и объекты правовой экспертизы</w:t>
            </w:r>
            <w:r>
              <w:rPr>
                <w:rFonts w:ascii="Times New Roman" w:hAnsi="Times New Roman"/>
                <w:sz w:val="24"/>
              </w:rPr>
              <w:t>». Сравнительный анализ особенностей объектов правовой экспертизы.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8D" w:rsidRDefault="006A368D" w:rsidP="00DD7346">
            <w:pPr>
              <w:spacing w:line="240" w:lineRule="auto"/>
            </w:pPr>
          </w:p>
        </w:tc>
      </w:tr>
      <w:tr w:rsidR="004F0294" w:rsidTr="006F2A45">
        <w:trPr>
          <w:trHeight w:val="442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1.3.</w:t>
            </w:r>
          </w:p>
          <w:p w:rsidR="004F0294" w:rsidRPr="005F541C" w:rsidRDefault="004F0294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541C">
              <w:rPr>
                <w:rFonts w:ascii="Times New Roman" w:hAnsi="Times New Roman"/>
                <w:b/>
                <w:sz w:val="24"/>
                <w:szCs w:val="24"/>
              </w:rPr>
              <w:t>Юридическая квалификация: правовые основы и принципы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94" w:rsidRPr="005F541C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  <w:r w:rsidR="004F0294">
              <w:rPr>
                <w:rFonts w:ascii="Times New Roman" w:hAnsi="Times New Roman"/>
                <w:b/>
                <w:sz w:val="24"/>
              </w:rPr>
              <w:t>/2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16789">
              <w:rPr>
                <w:rFonts w:ascii="Times New Roman" w:hAnsi="Times New Roman"/>
                <w:iCs/>
                <w:sz w:val="24"/>
                <w:szCs w:val="24"/>
              </w:rPr>
              <w:t>ПК-1.3</w:t>
            </w:r>
          </w:p>
          <w:p w:rsidR="004F0294" w:rsidRDefault="004F0294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F0294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41C">
              <w:rPr>
                <w:rFonts w:ascii="Times New Roman" w:hAnsi="Times New Roman"/>
                <w:sz w:val="24"/>
                <w:szCs w:val="24"/>
              </w:rPr>
              <w:t xml:space="preserve">Принципы юридической экспертизы нормативных правовых актов. </w:t>
            </w:r>
          </w:p>
          <w:p w:rsidR="004F0294" w:rsidRDefault="004F0294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41C">
              <w:rPr>
                <w:rFonts w:ascii="Times New Roman" w:hAnsi="Times New Roman"/>
                <w:sz w:val="24"/>
                <w:szCs w:val="24"/>
              </w:rPr>
              <w:t xml:space="preserve">Понятие методов конституционно-правового анализа нормативных правовых актов. </w:t>
            </w:r>
          </w:p>
          <w:p w:rsidR="004F0294" w:rsidRDefault="004F0294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41C">
              <w:rPr>
                <w:rFonts w:ascii="Times New Roman" w:hAnsi="Times New Roman"/>
                <w:sz w:val="24"/>
                <w:szCs w:val="24"/>
              </w:rPr>
              <w:t xml:space="preserve">Проведение юридической экспертизы органами юстиции. </w:t>
            </w:r>
          </w:p>
          <w:p w:rsidR="004F0294" w:rsidRDefault="004F0294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41C">
              <w:rPr>
                <w:rFonts w:ascii="Times New Roman" w:hAnsi="Times New Roman"/>
                <w:sz w:val="24"/>
                <w:szCs w:val="24"/>
              </w:rPr>
              <w:t xml:space="preserve">Проведение юридической экспертизы органами прокуратуры. </w:t>
            </w:r>
          </w:p>
          <w:p w:rsidR="004F0294" w:rsidRPr="005F541C" w:rsidRDefault="004F0294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41C">
              <w:rPr>
                <w:rFonts w:ascii="Times New Roman" w:hAnsi="Times New Roman"/>
                <w:sz w:val="24"/>
                <w:szCs w:val="24"/>
              </w:rPr>
              <w:t>Результаты юридической экспертизы: понятие, виды, общая характеристика.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94" w:rsidRDefault="0075371C" w:rsidP="00DD734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spacing w:line="240" w:lineRule="auto"/>
            </w:pPr>
          </w:p>
        </w:tc>
      </w:tr>
      <w:tr w:rsidR="004F0294" w:rsidTr="006F2A45">
        <w:trPr>
          <w:trHeight w:val="255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spacing w:line="240" w:lineRule="auto"/>
            </w:pPr>
          </w:p>
        </w:tc>
      </w:tr>
      <w:tr w:rsidR="004F0294" w:rsidTr="006F2A45">
        <w:trPr>
          <w:trHeight w:val="255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6A368D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Практическое занятие № </w:t>
            </w:r>
            <w:r w:rsidR="006A368D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по теме «</w:t>
            </w:r>
            <w:r w:rsidRPr="004F0294">
              <w:rPr>
                <w:rFonts w:ascii="Times New Roman" w:hAnsi="Times New Roman"/>
                <w:sz w:val="24"/>
                <w:szCs w:val="24"/>
              </w:rPr>
              <w:t>Юридическая квалификация: правовые основы и принципы</w:t>
            </w:r>
            <w:r>
              <w:rPr>
                <w:rFonts w:ascii="Times New Roman" w:hAnsi="Times New Roman"/>
                <w:sz w:val="24"/>
              </w:rPr>
              <w:t>». Сравнительный анализ методов правовой экспертизы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94" w:rsidRDefault="004F0294" w:rsidP="00DD7346">
            <w:pPr>
              <w:spacing w:line="240" w:lineRule="auto"/>
            </w:pPr>
          </w:p>
        </w:tc>
      </w:tr>
      <w:tr w:rsidR="00D16789" w:rsidTr="005F541C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РАЗДЕЛ 2. </w:t>
            </w:r>
            <w:r w:rsidR="00A9564E">
              <w:rPr>
                <w:rFonts w:ascii="Times New Roman" w:hAnsi="Times New Roman"/>
                <w:b/>
                <w:sz w:val="24"/>
              </w:rPr>
              <w:t>ОСОБЕННОСТИ И ПОРЯДОК ПРОВЕДЕНИЯ ПРАВОВОЙ ЭКСПЕРТИЗЫ ЮРИДИЧЕСКИХ ДОКУМЕНТОВ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7E24BE" w:rsidP="007E24B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42</w:t>
            </w:r>
            <w:r w:rsidR="00D16789" w:rsidRPr="00BD2C05">
              <w:rPr>
                <w:rFonts w:ascii="Times New Roman" w:hAnsi="Times New Roman"/>
                <w:b/>
                <w:sz w:val="24"/>
              </w:rPr>
              <w:t>/</w:t>
            </w:r>
            <w:r>
              <w:rPr>
                <w:rFonts w:ascii="Times New Roman" w:hAnsi="Times New Roman"/>
                <w:b/>
                <w:sz w:val="24"/>
              </w:rPr>
              <w:t>24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371C" w:rsidTr="006F2A45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2.1.</w:t>
            </w:r>
          </w:p>
          <w:p w:rsidR="0075371C" w:rsidRPr="00A9564E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Правовая</w:t>
            </w:r>
            <w:r w:rsidRPr="00A9564E">
              <w:rPr>
                <w:rFonts w:ascii="Times New Roman" w:hAnsi="Times New Roman"/>
                <w:b/>
                <w:sz w:val="24"/>
                <w:szCs w:val="24"/>
              </w:rPr>
              <w:t xml:space="preserve"> экспертиза нормативных актов, принятых федеральными органами государственной власти Российской Федерации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29668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296685">
              <w:rPr>
                <w:rFonts w:ascii="Times New Roman" w:hAnsi="Times New Roman"/>
                <w:b/>
                <w:sz w:val="24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>/</w:t>
            </w:r>
            <w:r w:rsidR="00296685"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16789">
              <w:rPr>
                <w:rFonts w:ascii="Times New Roman" w:hAnsi="Times New Roman"/>
                <w:iCs/>
                <w:sz w:val="24"/>
                <w:szCs w:val="24"/>
              </w:rPr>
              <w:t>ПК-1.3</w:t>
            </w:r>
          </w:p>
          <w:p w:rsidR="0075371C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371C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after="0"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71C" w:rsidRPr="00DD7346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7346">
              <w:rPr>
                <w:rFonts w:ascii="Times New Roman" w:hAnsi="Times New Roman"/>
                <w:sz w:val="24"/>
                <w:szCs w:val="24"/>
              </w:rPr>
              <w:t xml:space="preserve">Субъекты проведения юридической экспертизы. </w:t>
            </w: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экспертиза законопроектов, федеральных законов Российской Федерации. </w:t>
            </w:r>
          </w:p>
          <w:p w:rsidR="0075371C" w:rsidRPr="00DD7346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7346">
              <w:rPr>
                <w:rFonts w:ascii="Times New Roman" w:hAnsi="Times New Roman"/>
                <w:sz w:val="24"/>
                <w:szCs w:val="24"/>
              </w:rPr>
              <w:t xml:space="preserve">Признаки несоответствия нормативных правовых актов Конституции Российской Федерации. </w:t>
            </w:r>
          </w:p>
          <w:p w:rsidR="0075371C" w:rsidRPr="00DD7346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актов Президента Российской Федерации. </w:t>
            </w:r>
          </w:p>
          <w:p w:rsidR="0075371C" w:rsidRPr="00DD7346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7346">
              <w:rPr>
                <w:rFonts w:ascii="Times New Roman" w:hAnsi="Times New Roman"/>
                <w:sz w:val="24"/>
                <w:szCs w:val="24"/>
              </w:rPr>
              <w:t xml:space="preserve">Признаки несоответствия нормативных правовых актов Конституции РФ, федеральным законам. </w:t>
            </w:r>
          </w:p>
          <w:p w:rsidR="0075371C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актов Правительства Российской Федерации.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</w:tr>
      <w:tr w:rsidR="0075371C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296685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</w:tr>
      <w:tr w:rsidR="0075371C" w:rsidTr="006F2A45">
        <w:trPr>
          <w:trHeight w:val="690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71C" w:rsidRDefault="0075371C" w:rsidP="00902618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5 по теме «</w:t>
            </w: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актов, принятых федеральными органами государственной власти Российской Федерации</w:t>
            </w:r>
            <w:r>
              <w:rPr>
                <w:rFonts w:ascii="Times New Roman" w:hAnsi="Times New Roman"/>
                <w:sz w:val="24"/>
              </w:rPr>
              <w:t>». Сравнительный анализ основных концепций правовой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экспертизы нормативных актов, принятых федеральными органами государственной власти Российской Федерации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</w:tr>
      <w:tr w:rsidR="0075371C" w:rsidTr="006F2A45">
        <w:trPr>
          <w:trHeight w:val="690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71C" w:rsidRDefault="0075371C" w:rsidP="00902618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6 по теме «</w:t>
            </w: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актов, принятых федеральными органами государственной власти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». Работа со справочно-правовыми системами: подбор правовых актов и проведение правовой экспертизы 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>нормативных актов, принятых федеральными органами государственной власти Российской Федерации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296685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</w:tr>
      <w:tr w:rsidR="0075371C" w:rsidTr="006F2A45">
        <w:trPr>
          <w:trHeight w:val="690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71C" w:rsidRDefault="0075371C" w:rsidP="0075371C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7 по теме «</w:t>
            </w: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актов, принятых федеральными органами государственной власти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». Решение задач по проведению правовой экспертизы 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>нормативных актов, принятых федеральными органами государственной власти Российской Федерации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</w:tr>
      <w:tr w:rsidR="0075371C" w:rsidTr="006F2A45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2.2.</w:t>
            </w:r>
          </w:p>
          <w:p w:rsidR="0075371C" w:rsidRPr="00DD7346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Правовая</w:t>
            </w:r>
            <w:r w:rsidRPr="00DD7346">
              <w:rPr>
                <w:rFonts w:ascii="Times New Roman" w:hAnsi="Times New Roman"/>
                <w:b/>
                <w:sz w:val="24"/>
                <w:szCs w:val="24"/>
              </w:rPr>
              <w:t xml:space="preserve"> экспертиза нормативных актов, принятых органами государственной власти субъектов Российской Федерации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E24BE" w:rsidP="00B3480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14/8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902618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16789">
              <w:rPr>
                <w:rFonts w:ascii="Times New Roman" w:hAnsi="Times New Roman"/>
                <w:iCs/>
                <w:sz w:val="24"/>
                <w:szCs w:val="24"/>
              </w:rPr>
              <w:t>ПК-1.3</w:t>
            </w:r>
          </w:p>
          <w:p w:rsidR="0075371C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371C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71C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2618">
              <w:rPr>
                <w:rFonts w:ascii="Times New Roman" w:hAnsi="Times New Roman"/>
                <w:sz w:val="24"/>
                <w:szCs w:val="24"/>
              </w:rPr>
              <w:t xml:space="preserve">Субъекты проведения юридической экспертизы. </w:t>
            </w:r>
          </w:p>
          <w:p w:rsidR="0075371C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902618">
              <w:rPr>
                <w:rFonts w:ascii="Times New Roman" w:hAnsi="Times New Roman"/>
                <w:sz w:val="24"/>
                <w:szCs w:val="24"/>
              </w:rPr>
              <w:t xml:space="preserve"> экспертиза законопроектов, законов субъектов Российской Федерации. </w:t>
            </w:r>
          </w:p>
          <w:p w:rsidR="0075371C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902618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правовых актов высшего должностного лица субъекта Российской Федерации. </w:t>
            </w:r>
          </w:p>
          <w:p w:rsidR="0075371C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902618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актов органов исполнительной власти субъектов Российской Федерации. </w:t>
            </w:r>
          </w:p>
          <w:p w:rsidR="0075371C" w:rsidRPr="00902618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2618">
              <w:rPr>
                <w:rFonts w:ascii="Times New Roman" w:hAnsi="Times New Roman"/>
                <w:sz w:val="24"/>
                <w:szCs w:val="24"/>
              </w:rPr>
              <w:t>Признаки несоответствия нормативных правовых актов Конституции Российской Федерации, федеральному законодательству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</w:tr>
      <w:tr w:rsidR="0075371C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E24BE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</w:tr>
      <w:tr w:rsidR="0075371C" w:rsidTr="006F2A45">
        <w:trPr>
          <w:trHeight w:val="540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71C" w:rsidRDefault="0075371C" w:rsidP="0075371C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8 по теме «</w:t>
            </w: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актов, принятых федеральными органами государственной власти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субъектов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  <w:r>
              <w:rPr>
                <w:rFonts w:ascii="Times New Roman" w:hAnsi="Times New Roman"/>
                <w:sz w:val="24"/>
              </w:rPr>
              <w:t>». Сравнительный анализ основных концепций правовой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экспертизы нормативных актов, принятых федеральными органами государственной власти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субъектов 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</w:tr>
      <w:tr w:rsidR="0075371C" w:rsidTr="006F2A45">
        <w:trPr>
          <w:trHeight w:val="825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71C" w:rsidRDefault="0075371C" w:rsidP="0075371C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9 по теме «</w:t>
            </w: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актов, принятых федеральными органами государственной власти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субъектов 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». Работа со справочно-правовыми системами: подбор правовых актов и проведение правовой экспертизы 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нормативных актов, принятых федеральными органами государственной власти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субъектов 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E24BE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</w:tr>
      <w:tr w:rsidR="0075371C" w:rsidTr="006F2A45">
        <w:trPr>
          <w:trHeight w:val="825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71C" w:rsidRDefault="0075371C" w:rsidP="00B3480F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Практическое занятие № </w:t>
            </w:r>
            <w:r w:rsidR="00B3480F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 xml:space="preserve"> по теме «</w:t>
            </w: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нормативных актов, принятых федеральными органами государственной власти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субъектов 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». </w:t>
            </w:r>
            <w:r w:rsidR="00B3480F">
              <w:rPr>
                <w:rFonts w:ascii="Times New Roman" w:hAnsi="Times New Roman"/>
                <w:sz w:val="24"/>
              </w:rPr>
              <w:t xml:space="preserve">Решение задач по проведению правовой экспертизы </w:t>
            </w:r>
            <w:r w:rsidR="00B3480F" w:rsidRPr="00DD7346">
              <w:rPr>
                <w:rFonts w:ascii="Times New Roman" w:hAnsi="Times New Roman"/>
                <w:sz w:val="24"/>
                <w:szCs w:val="24"/>
              </w:rPr>
              <w:t>нормативных актов,</w:t>
            </w:r>
            <w:r w:rsidR="00B34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 xml:space="preserve">принятых федеральными органами государственной власти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субъектов 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6F2A4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1C" w:rsidRDefault="0075371C" w:rsidP="00DD7346">
            <w:pPr>
              <w:spacing w:line="240" w:lineRule="auto"/>
            </w:pPr>
          </w:p>
        </w:tc>
      </w:tr>
      <w:tr w:rsidR="00B3480F" w:rsidTr="006F2A45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2.3</w:t>
            </w:r>
          </w:p>
          <w:p w:rsidR="00B3480F" w:rsidRPr="00902618" w:rsidRDefault="00B3480F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618">
              <w:rPr>
                <w:rFonts w:ascii="Times New Roman" w:hAnsi="Times New Roman"/>
                <w:b/>
                <w:sz w:val="24"/>
                <w:szCs w:val="24"/>
              </w:rPr>
              <w:t>Правовая экспертиза нормативных актов, принятых органами местного самоуправления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80F" w:rsidRDefault="007E24BE" w:rsidP="00B3480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14/8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BD2C0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16789">
              <w:rPr>
                <w:rFonts w:ascii="Times New Roman" w:hAnsi="Times New Roman"/>
                <w:iCs/>
                <w:sz w:val="24"/>
                <w:szCs w:val="24"/>
              </w:rPr>
              <w:t>ПК-1.3</w:t>
            </w:r>
          </w:p>
          <w:p w:rsidR="00B3480F" w:rsidRDefault="00B3480F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480F" w:rsidTr="006F2A45">
        <w:trPr>
          <w:trHeight w:val="1942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480F" w:rsidRDefault="00B3480F" w:rsidP="00BD2C05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C05">
              <w:rPr>
                <w:rFonts w:ascii="Times New Roman" w:hAnsi="Times New Roman"/>
                <w:sz w:val="24"/>
                <w:szCs w:val="24"/>
              </w:rPr>
              <w:t xml:space="preserve">Субъекты проведения юридической экспертизы муниципальных правовых актов органов местного самоуправления и должностных лиц местного самоуправления. </w:t>
            </w:r>
          </w:p>
          <w:p w:rsidR="00B3480F" w:rsidRDefault="00B3480F" w:rsidP="00BD2C05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 xml:space="preserve"> экспертиза муниципальных правовых актов органов местного самоуправления и должностных лиц местного самоуправления. </w:t>
            </w:r>
          </w:p>
          <w:p w:rsidR="00B3480F" w:rsidRDefault="00B3480F" w:rsidP="00BD2C05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Правовая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 xml:space="preserve"> экспертиза муниципальных нормативных правовых актов муниципальных образований, затрагивающих вопросы осуществления предпринимательской и инвестиционной деятельности. </w:t>
            </w:r>
          </w:p>
          <w:p w:rsidR="00B3480F" w:rsidRPr="00BD2C05" w:rsidRDefault="00B3480F" w:rsidP="00BD2C05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2C05">
              <w:rPr>
                <w:rFonts w:ascii="Times New Roman" w:hAnsi="Times New Roman"/>
                <w:sz w:val="24"/>
                <w:szCs w:val="24"/>
              </w:rPr>
              <w:t>Признаки несоответствия нормативных правовых актов Конституции Российской Федерации, федеральному законодательству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line="240" w:lineRule="auto"/>
            </w:pPr>
          </w:p>
        </w:tc>
      </w:tr>
      <w:tr w:rsidR="00B3480F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80F" w:rsidRDefault="007E24BE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line="240" w:lineRule="auto"/>
            </w:pPr>
          </w:p>
        </w:tc>
      </w:tr>
      <w:tr w:rsidR="00B3480F" w:rsidTr="006F2A45">
        <w:trPr>
          <w:trHeight w:val="555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80F" w:rsidRPr="00BD2C05" w:rsidRDefault="00B3480F" w:rsidP="00B3480F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D2C05">
              <w:rPr>
                <w:rFonts w:ascii="Times New Roman" w:hAnsi="Times New Roman"/>
                <w:sz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BD2C05">
              <w:rPr>
                <w:rFonts w:ascii="Times New Roman" w:hAnsi="Times New Roman"/>
                <w:sz w:val="24"/>
              </w:rPr>
              <w:t xml:space="preserve"> по теме «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>Правовая экспертиза нормативных актов, принятых органами местного самоуправления</w:t>
            </w:r>
            <w:r w:rsidRPr="00BD2C05">
              <w:rPr>
                <w:rFonts w:ascii="Times New Roman" w:hAnsi="Times New Roman"/>
                <w:sz w:val="24"/>
              </w:rPr>
              <w:t>». Сравнительный анализ основных концепций правовой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 xml:space="preserve"> экспертизы нормативных актов, принятых органами местного самоуправления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line="240" w:lineRule="auto"/>
            </w:pPr>
          </w:p>
        </w:tc>
      </w:tr>
      <w:tr w:rsidR="00B3480F" w:rsidTr="006F2A45">
        <w:trPr>
          <w:trHeight w:val="555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80F" w:rsidRPr="00BD2C05" w:rsidRDefault="00B3480F" w:rsidP="00B3480F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D2C05">
              <w:rPr>
                <w:rFonts w:ascii="Times New Roman" w:hAnsi="Times New Roman"/>
                <w:sz w:val="24"/>
              </w:rPr>
              <w:t>Практическое занятие № 1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BD2C05">
              <w:rPr>
                <w:rFonts w:ascii="Times New Roman" w:hAnsi="Times New Roman"/>
                <w:sz w:val="24"/>
              </w:rPr>
              <w:t xml:space="preserve"> по теме «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>Правовая экспертиза нормативных актов, принятых органами местного самоуправления</w:t>
            </w:r>
            <w:r w:rsidRPr="00BD2C05">
              <w:rPr>
                <w:rFonts w:ascii="Times New Roman" w:hAnsi="Times New Roman"/>
                <w:sz w:val="24"/>
              </w:rPr>
              <w:t xml:space="preserve">». Работа со справочно-правовыми системами: подбор правовых актов и проведение правовой экспертизы 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>нормативных актов, принятых органами местного самоуправления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7E24BE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line="240" w:lineRule="auto"/>
            </w:pPr>
          </w:p>
        </w:tc>
      </w:tr>
      <w:tr w:rsidR="00B3480F" w:rsidTr="006F2A45">
        <w:trPr>
          <w:trHeight w:val="555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80F" w:rsidRPr="00BD2C05" w:rsidRDefault="00B3480F" w:rsidP="006F2A45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D2C05">
              <w:rPr>
                <w:rFonts w:ascii="Times New Roman" w:hAnsi="Times New Roman"/>
                <w:sz w:val="24"/>
              </w:rPr>
              <w:t>Практическое занятие № 1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BD2C05">
              <w:rPr>
                <w:rFonts w:ascii="Times New Roman" w:hAnsi="Times New Roman"/>
                <w:sz w:val="24"/>
              </w:rPr>
              <w:t xml:space="preserve"> по теме «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>Правовая экспертиза нормативных актов, принятых органами местного самоуправления</w:t>
            </w:r>
            <w:r w:rsidRPr="00BD2C05">
              <w:rPr>
                <w:rFonts w:ascii="Times New Roman" w:hAnsi="Times New Roman"/>
                <w:sz w:val="24"/>
              </w:rPr>
              <w:t xml:space="preserve">». </w:t>
            </w:r>
            <w:r>
              <w:rPr>
                <w:rFonts w:ascii="Times New Roman" w:hAnsi="Times New Roman"/>
                <w:sz w:val="24"/>
              </w:rPr>
              <w:t xml:space="preserve">Решение задач по проведению правовой экспертизы </w:t>
            </w:r>
            <w:r w:rsidRPr="00DD7346">
              <w:rPr>
                <w:rFonts w:ascii="Times New Roman" w:hAnsi="Times New Roman"/>
                <w:sz w:val="24"/>
                <w:szCs w:val="24"/>
              </w:rPr>
              <w:t>нормативных актов,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>принятых органами местного самоуправления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6F2A4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80F" w:rsidRDefault="00B3480F" w:rsidP="00DD7346">
            <w:pPr>
              <w:spacing w:line="240" w:lineRule="auto"/>
            </w:pPr>
          </w:p>
        </w:tc>
      </w:tr>
      <w:tr w:rsidR="00D16789" w:rsidTr="005F541C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BD2C0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РАЗДЕЛ 3. </w:t>
            </w:r>
            <w:r w:rsidR="00BD2C05">
              <w:rPr>
                <w:rFonts w:ascii="Times New Roman" w:hAnsi="Times New Roman"/>
                <w:b/>
                <w:sz w:val="24"/>
              </w:rPr>
              <w:t>ОТДЕЛЬНЫЕ ВИДЫ ЭКСПЕРТИЗ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296685" w:rsidP="0029668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96685">
              <w:rPr>
                <w:rFonts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b/>
                <w:sz w:val="24"/>
              </w:rPr>
              <w:t>6</w:t>
            </w:r>
            <w:r w:rsidR="00D16789" w:rsidRPr="00296685">
              <w:rPr>
                <w:rFonts w:ascii="Times New Roman" w:hAnsi="Times New Roman"/>
                <w:b/>
                <w:sz w:val="24"/>
              </w:rPr>
              <w:t>/</w:t>
            </w:r>
            <w:r w:rsidRPr="00296685"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03DAB" w:rsidTr="006F2A45">
        <w:trPr>
          <w:trHeight w:val="276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BD2C0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3.1.</w:t>
            </w:r>
          </w:p>
          <w:p w:rsidR="00103DAB" w:rsidRDefault="00103DAB" w:rsidP="00BD2C0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D2C05">
              <w:rPr>
                <w:rFonts w:ascii="Times New Roman" w:hAnsi="Times New Roman"/>
                <w:b/>
                <w:sz w:val="24"/>
                <w:szCs w:val="24"/>
              </w:rPr>
              <w:t>Антикоррупционная экспертиза нормативных правовых актов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75371C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296685">
              <w:rPr>
                <w:rFonts w:ascii="Times New Roman" w:hAnsi="Times New Roman"/>
                <w:b/>
                <w:sz w:val="24"/>
              </w:rPr>
              <w:t>2</w:t>
            </w:r>
            <w:r w:rsidR="00103DAB">
              <w:rPr>
                <w:rFonts w:ascii="Times New Roman" w:hAnsi="Times New Roman"/>
                <w:b/>
                <w:sz w:val="24"/>
              </w:rPr>
              <w:t>/6</w:t>
            </w:r>
          </w:p>
          <w:p w:rsidR="00103DAB" w:rsidRDefault="00103DAB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BD2C0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16789">
              <w:rPr>
                <w:rFonts w:ascii="Times New Roman" w:hAnsi="Times New Roman"/>
                <w:iCs/>
                <w:sz w:val="24"/>
                <w:szCs w:val="24"/>
              </w:rPr>
              <w:t>ПК-1.3</w:t>
            </w:r>
          </w:p>
          <w:p w:rsidR="00103DAB" w:rsidRDefault="00103DAB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03DAB" w:rsidTr="006F2A45">
        <w:trPr>
          <w:trHeight w:val="1368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DAB" w:rsidRDefault="00103DAB" w:rsidP="00BD2C05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C05">
              <w:rPr>
                <w:rFonts w:ascii="Times New Roman" w:hAnsi="Times New Roman"/>
                <w:sz w:val="24"/>
                <w:szCs w:val="24"/>
              </w:rPr>
              <w:t xml:space="preserve">Понятие «коррупция», методология исследования коррупции. </w:t>
            </w:r>
          </w:p>
          <w:p w:rsidR="00103DAB" w:rsidRDefault="00103DAB" w:rsidP="00BD2C05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C05">
              <w:rPr>
                <w:rFonts w:ascii="Times New Roman" w:hAnsi="Times New Roman"/>
                <w:sz w:val="24"/>
                <w:szCs w:val="24"/>
              </w:rPr>
              <w:t xml:space="preserve">Формирование правовых основ антикоррупционной экспертизы нормативных правовых актов. </w:t>
            </w:r>
          </w:p>
          <w:p w:rsidR="00103DAB" w:rsidRDefault="00103DAB" w:rsidP="00BD2C05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C05">
              <w:rPr>
                <w:rFonts w:ascii="Times New Roman" w:hAnsi="Times New Roman"/>
                <w:sz w:val="24"/>
                <w:szCs w:val="24"/>
              </w:rPr>
              <w:t xml:space="preserve">Проведение оценки нормативных правовых актов и их проектов на коррупциогенность. </w:t>
            </w:r>
          </w:p>
          <w:p w:rsidR="00103DAB" w:rsidRDefault="00103DAB" w:rsidP="00BD2C05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C05">
              <w:rPr>
                <w:rFonts w:ascii="Times New Roman" w:hAnsi="Times New Roman"/>
                <w:sz w:val="24"/>
                <w:szCs w:val="24"/>
              </w:rPr>
              <w:t xml:space="preserve">Коррупциогенные факторы. </w:t>
            </w:r>
          </w:p>
          <w:p w:rsidR="00103DAB" w:rsidRDefault="00103DAB" w:rsidP="00BD2C05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C05">
              <w:rPr>
                <w:rFonts w:ascii="Times New Roman" w:hAnsi="Times New Roman"/>
                <w:sz w:val="24"/>
                <w:szCs w:val="24"/>
              </w:rPr>
              <w:t xml:space="preserve">Цель, предмет и субъекты антикоррупционной экспертизы. </w:t>
            </w:r>
          </w:p>
          <w:p w:rsidR="00103DAB" w:rsidRDefault="00103DAB" w:rsidP="00BD2C05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D2C05">
              <w:rPr>
                <w:rFonts w:ascii="Times New Roman" w:hAnsi="Times New Roman"/>
                <w:sz w:val="24"/>
                <w:szCs w:val="24"/>
              </w:rPr>
              <w:t>Методика проведения антикоррупционной экспертизы.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75371C" w:rsidP="00DD7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spacing w:line="240" w:lineRule="auto"/>
            </w:pPr>
          </w:p>
        </w:tc>
      </w:tr>
      <w:tr w:rsidR="00103DAB" w:rsidTr="006F2A45"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spacing w:line="240" w:lineRule="auto"/>
            </w:pPr>
          </w:p>
        </w:tc>
      </w:tr>
      <w:tr w:rsidR="00103DAB" w:rsidTr="006F2A45">
        <w:trPr>
          <w:trHeight w:val="788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DAB" w:rsidRDefault="00103DAB" w:rsidP="00103DAB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11 по темам «</w:t>
            </w:r>
            <w:r w:rsidRPr="00103DAB">
              <w:rPr>
                <w:rFonts w:ascii="Times New Roman" w:hAnsi="Times New Roman"/>
                <w:sz w:val="24"/>
                <w:szCs w:val="24"/>
              </w:rPr>
              <w:t>Антикоррупционная экспертиза нормативных правовых актов</w:t>
            </w:r>
            <w:r>
              <w:rPr>
                <w:rFonts w:ascii="Times New Roman" w:hAnsi="Times New Roman"/>
                <w:sz w:val="24"/>
              </w:rPr>
              <w:t>». Выявление особенностей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 xml:space="preserve"> антикоррупционной экспертизы нормативных правовых актов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spacing w:line="240" w:lineRule="auto"/>
            </w:pPr>
          </w:p>
        </w:tc>
      </w:tr>
      <w:tr w:rsidR="00103DAB" w:rsidTr="006F2A45">
        <w:trPr>
          <w:trHeight w:val="788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DAB" w:rsidRDefault="00103DAB" w:rsidP="00103DAB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12 по темам «</w:t>
            </w:r>
            <w:r w:rsidRPr="00103DAB">
              <w:rPr>
                <w:rFonts w:ascii="Times New Roman" w:hAnsi="Times New Roman"/>
                <w:sz w:val="24"/>
                <w:szCs w:val="24"/>
              </w:rPr>
              <w:t>Антикоррупционная экспертиза нормативных правовых актов</w:t>
            </w:r>
            <w:r>
              <w:rPr>
                <w:rFonts w:ascii="Times New Roman" w:hAnsi="Times New Roman"/>
                <w:sz w:val="24"/>
              </w:rPr>
              <w:t>». Работа с правовыми актами</w:t>
            </w:r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>роведение оценки нормативных правовых актов и их проектов на коррупциогенность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spacing w:line="240" w:lineRule="auto"/>
            </w:pPr>
          </w:p>
        </w:tc>
      </w:tr>
      <w:tr w:rsidR="00103DAB" w:rsidTr="006F2A45">
        <w:trPr>
          <w:trHeight w:val="788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DAB" w:rsidRDefault="00103DAB" w:rsidP="00103DAB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13 по темам «</w:t>
            </w:r>
            <w:r w:rsidRPr="00103DAB">
              <w:rPr>
                <w:rFonts w:ascii="Times New Roman" w:hAnsi="Times New Roman"/>
                <w:sz w:val="24"/>
                <w:szCs w:val="24"/>
              </w:rPr>
              <w:t>Антикоррупционная экспертиза нормативных правовых актов</w:t>
            </w:r>
            <w:r>
              <w:rPr>
                <w:rFonts w:ascii="Times New Roman" w:hAnsi="Times New Roman"/>
                <w:sz w:val="24"/>
              </w:rPr>
              <w:t>». Решение задач на определение к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>оррупциогенны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BD2C05">
              <w:rPr>
                <w:rFonts w:ascii="Times New Roman" w:hAnsi="Times New Roman"/>
                <w:sz w:val="24"/>
                <w:szCs w:val="24"/>
              </w:rPr>
              <w:t xml:space="preserve"> фактор</w:t>
            </w:r>
            <w:r>
              <w:rPr>
                <w:rFonts w:ascii="Times New Roman" w:hAnsi="Times New Roman"/>
                <w:sz w:val="24"/>
                <w:szCs w:val="24"/>
              </w:rPr>
              <w:t>ов.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spacing w:line="240" w:lineRule="auto"/>
            </w:pPr>
          </w:p>
        </w:tc>
      </w:tr>
      <w:tr w:rsidR="00D16789" w:rsidTr="005F541C">
        <w:trPr>
          <w:trHeight w:val="233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103DAB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3.2</w:t>
            </w:r>
            <w:r w:rsidR="00D16789">
              <w:rPr>
                <w:rFonts w:ascii="Times New Roman" w:hAnsi="Times New Roman"/>
                <w:b/>
                <w:sz w:val="24"/>
              </w:rPr>
              <w:t>.</w:t>
            </w:r>
          </w:p>
          <w:p w:rsidR="00D16789" w:rsidRPr="00103DAB" w:rsidRDefault="00103DAB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3DAB">
              <w:rPr>
                <w:rFonts w:ascii="Times New Roman" w:hAnsi="Times New Roman"/>
                <w:b/>
                <w:sz w:val="24"/>
                <w:szCs w:val="24"/>
              </w:rPr>
              <w:t xml:space="preserve">Правовая экспертиза иных юридических документов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75371C" w:rsidP="0029668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296685">
              <w:rPr>
                <w:rFonts w:ascii="Times New Roman" w:hAnsi="Times New Roman"/>
                <w:b/>
                <w:sz w:val="24"/>
              </w:rPr>
              <w:t>4</w:t>
            </w:r>
            <w:r w:rsidR="00D16789">
              <w:rPr>
                <w:rFonts w:ascii="Times New Roman" w:hAnsi="Times New Roman"/>
                <w:b/>
                <w:sz w:val="24"/>
              </w:rPr>
              <w:t>/</w:t>
            </w:r>
            <w:r w:rsidR="00296685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103DA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16789">
              <w:rPr>
                <w:rFonts w:ascii="Times New Roman" w:hAnsi="Times New Roman"/>
                <w:iCs/>
                <w:sz w:val="24"/>
                <w:szCs w:val="24"/>
              </w:rPr>
              <w:t>ПК-1.3</w:t>
            </w:r>
          </w:p>
          <w:p w:rsidR="00D16789" w:rsidRDefault="00D16789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16789" w:rsidTr="005F541C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DAB" w:rsidRDefault="00103DAB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DAB">
              <w:rPr>
                <w:rFonts w:ascii="Times New Roman" w:hAnsi="Times New Roman"/>
                <w:sz w:val="24"/>
                <w:szCs w:val="24"/>
              </w:rPr>
              <w:t xml:space="preserve">Понятие и этапы правовой экспертизы документов. </w:t>
            </w:r>
          </w:p>
          <w:p w:rsidR="00103DAB" w:rsidRDefault="00103DAB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DAB">
              <w:rPr>
                <w:rFonts w:ascii="Times New Roman" w:hAnsi="Times New Roman"/>
                <w:sz w:val="24"/>
                <w:szCs w:val="24"/>
              </w:rPr>
              <w:t xml:space="preserve">Экспертиза договоров, дополнительных соглашений, актов, протоколов разногласий к ним. </w:t>
            </w:r>
          </w:p>
          <w:p w:rsidR="00103DAB" w:rsidRDefault="00103DAB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DAB">
              <w:rPr>
                <w:rFonts w:ascii="Times New Roman" w:hAnsi="Times New Roman"/>
                <w:sz w:val="24"/>
                <w:szCs w:val="24"/>
              </w:rPr>
              <w:t xml:space="preserve">Экспертиза учредительных документов юридических лиц. </w:t>
            </w:r>
          </w:p>
          <w:p w:rsidR="00103DAB" w:rsidRDefault="00103DAB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DAB">
              <w:rPr>
                <w:rFonts w:ascii="Times New Roman" w:hAnsi="Times New Roman"/>
                <w:sz w:val="24"/>
                <w:szCs w:val="24"/>
              </w:rPr>
              <w:t>Экспертиза внутренних распорядительных документов, локальных нормативных правовых актов (постановлений, распоряжений, приказов, инструкций, стандартных форм и др.).</w:t>
            </w:r>
          </w:p>
          <w:p w:rsidR="00103DAB" w:rsidRDefault="00103DAB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DAB">
              <w:rPr>
                <w:rFonts w:ascii="Times New Roman" w:hAnsi="Times New Roman"/>
                <w:sz w:val="24"/>
                <w:szCs w:val="24"/>
              </w:rPr>
              <w:t>Экспертиза</w:t>
            </w:r>
            <w:r w:rsidRPr="00103DA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03DAB">
              <w:rPr>
                <w:rFonts w:ascii="Times New Roman" w:hAnsi="Times New Roman"/>
                <w:sz w:val="24"/>
                <w:szCs w:val="24"/>
              </w:rPr>
              <w:t xml:space="preserve">обязывающих документов государственных органов и организаций (предписаний, постановлений, предупреждений, уведомлений и др.). </w:t>
            </w:r>
          </w:p>
          <w:p w:rsidR="00D16789" w:rsidRPr="00103DAB" w:rsidRDefault="00103DAB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3DAB">
              <w:rPr>
                <w:rFonts w:ascii="Times New Roman" w:hAnsi="Times New Roman"/>
                <w:sz w:val="24"/>
                <w:szCs w:val="24"/>
              </w:rPr>
              <w:t>Экспертиза процессуальных документов (исковых заявлений, судебных жалоб, возражений, отзывов и др.).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75371C" w:rsidP="00DD7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spacing w:line="240" w:lineRule="auto"/>
            </w:pPr>
          </w:p>
        </w:tc>
      </w:tr>
      <w:tr w:rsidR="00D16789" w:rsidTr="005F541C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296685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spacing w:line="240" w:lineRule="auto"/>
            </w:pPr>
          </w:p>
        </w:tc>
      </w:tr>
      <w:tr w:rsidR="00D16789" w:rsidTr="005F541C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Pr="00103DAB" w:rsidRDefault="00D16789" w:rsidP="00DD7346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03DAB">
              <w:rPr>
                <w:rFonts w:ascii="Times New Roman" w:hAnsi="Times New Roman"/>
                <w:sz w:val="24"/>
              </w:rPr>
              <w:t xml:space="preserve">Практическое занятие № </w:t>
            </w:r>
            <w:r w:rsidR="00103DAB" w:rsidRPr="00103DAB">
              <w:rPr>
                <w:rFonts w:ascii="Times New Roman" w:hAnsi="Times New Roman"/>
                <w:sz w:val="24"/>
              </w:rPr>
              <w:t>14</w:t>
            </w:r>
            <w:r w:rsidRPr="00103DAB">
              <w:rPr>
                <w:rFonts w:ascii="Times New Roman" w:hAnsi="Times New Roman"/>
                <w:sz w:val="24"/>
              </w:rPr>
              <w:t xml:space="preserve"> по теме «</w:t>
            </w:r>
            <w:r w:rsidR="00103DAB" w:rsidRPr="00103DAB">
              <w:rPr>
                <w:rFonts w:ascii="Times New Roman" w:hAnsi="Times New Roman"/>
                <w:sz w:val="24"/>
                <w:szCs w:val="24"/>
              </w:rPr>
              <w:t>Правовая экспертиза иных юридических документов</w:t>
            </w:r>
            <w:r w:rsidRPr="00103DAB">
              <w:rPr>
                <w:rFonts w:ascii="Times New Roman" w:hAnsi="Times New Roman"/>
                <w:sz w:val="24"/>
              </w:rPr>
              <w:t xml:space="preserve">». </w:t>
            </w:r>
          </w:p>
          <w:p w:rsidR="00D16789" w:rsidRPr="00103DAB" w:rsidRDefault="00D16789" w:rsidP="00103DAB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03DAB">
              <w:rPr>
                <w:rFonts w:ascii="Times New Roman" w:hAnsi="Times New Roman"/>
                <w:sz w:val="24"/>
              </w:rPr>
              <w:t xml:space="preserve">Работа со справочно-правовыми системами: подбор </w:t>
            </w:r>
            <w:r w:rsidR="00103DAB" w:rsidRPr="00103DAB">
              <w:rPr>
                <w:rFonts w:ascii="Times New Roman" w:hAnsi="Times New Roman"/>
                <w:sz w:val="24"/>
              </w:rPr>
              <w:t>юридических</w:t>
            </w:r>
            <w:r w:rsidRPr="00103DAB">
              <w:rPr>
                <w:rFonts w:ascii="Times New Roman" w:hAnsi="Times New Roman"/>
                <w:sz w:val="24"/>
              </w:rPr>
              <w:t xml:space="preserve"> актов и иных источников права по заданным параметрам</w:t>
            </w:r>
            <w:r w:rsidR="00103DAB" w:rsidRPr="00103DAB">
              <w:rPr>
                <w:rFonts w:ascii="Times New Roman" w:hAnsi="Times New Roman"/>
                <w:sz w:val="24"/>
              </w:rPr>
              <w:t xml:space="preserve"> для проведении правовой экспертизы.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296685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spacing w:line="240" w:lineRule="auto"/>
            </w:pPr>
          </w:p>
        </w:tc>
      </w:tr>
      <w:tr w:rsidR="00D16789" w:rsidTr="005F541C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spacing w:line="240" w:lineRule="auto"/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Pr="00103DAB" w:rsidRDefault="00103DAB" w:rsidP="00103DAB">
            <w:pPr>
              <w:keepNext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03DAB">
              <w:rPr>
                <w:rFonts w:ascii="Times New Roman" w:hAnsi="Times New Roman"/>
                <w:sz w:val="24"/>
              </w:rPr>
              <w:t>Практическое занятие № 15</w:t>
            </w:r>
            <w:r w:rsidR="00D16789" w:rsidRPr="00103DAB">
              <w:rPr>
                <w:rFonts w:ascii="Times New Roman" w:hAnsi="Times New Roman"/>
                <w:sz w:val="24"/>
              </w:rPr>
              <w:t xml:space="preserve"> по теме «</w:t>
            </w:r>
            <w:r w:rsidRPr="00103DAB">
              <w:rPr>
                <w:rFonts w:ascii="Times New Roman" w:hAnsi="Times New Roman"/>
                <w:sz w:val="24"/>
                <w:szCs w:val="24"/>
              </w:rPr>
              <w:t>Правовая экспертиза иных юридических документов</w:t>
            </w:r>
            <w:r w:rsidRPr="00103DAB">
              <w:rPr>
                <w:rFonts w:ascii="Times New Roman" w:hAnsi="Times New Roman"/>
                <w:sz w:val="24"/>
              </w:rPr>
              <w:t>».</w:t>
            </w:r>
            <w:r w:rsidR="00D16789" w:rsidRPr="00103DAB">
              <w:rPr>
                <w:rFonts w:ascii="Times New Roman" w:hAnsi="Times New Roman"/>
                <w:sz w:val="24"/>
              </w:rPr>
              <w:t xml:space="preserve"> </w:t>
            </w:r>
            <w:r w:rsidRPr="00103DAB">
              <w:rPr>
                <w:rFonts w:ascii="Times New Roman" w:hAnsi="Times New Roman"/>
                <w:sz w:val="24"/>
              </w:rPr>
              <w:t>Работа с юридическими документами: проведение правовой экспертизы с соблюдением выделенных этапов.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296685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spacing w:line="240" w:lineRule="auto"/>
            </w:pPr>
          </w:p>
        </w:tc>
      </w:tr>
      <w:tr w:rsidR="00D16789" w:rsidTr="005F541C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296685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16789" w:rsidTr="005F541C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296685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  <w:r w:rsidR="00D16789"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789" w:rsidRDefault="00D16789" w:rsidP="00DD734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D16789" w:rsidRDefault="00D16789" w:rsidP="00D16789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D16789" w:rsidRDefault="00D16789" w:rsidP="00D16789">
      <w:pPr>
        <w:sectPr w:rsidR="00D16789">
          <w:headerReference w:type="default" r:id="rId14"/>
          <w:pgSz w:w="16838" w:h="11906" w:orient="landscape"/>
          <w:pgMar w:top="1134" w:right="851" w:bottom="1134" w:left="1701" w:header="113" w:footer="0" w:gutter="0"/>
          <w:cols w:space="720"/>
        </w:sect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3. УСЛОВИЯ РЕАЛИЗАЦИИ УЧЕБНОЙ ДИСЦИПЛИНЫ</w:t>
      </w:r>
    </w:p>
    <w:p w:rsidR="00D16789" w:rsidRDefault="00D16789" w:rsidP="00D16789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BC6136" w:rsidRPr="00BF5D5B" w:rsidRDefault="00D16789" w:rsidP="00BC6136">
      <w:pPr>
        <w:spacing w:after="0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sz w:val="24"/>
        </w:rPr>
        <w:t>Кабинет «</w:t>
      </w:r>
      <w:r w:rsidR="00835E66" w:rsidRPr="00835E66">
        <w:rPr>
          <w:rFonts w:ascii="Times New Roman" w:hAnsi="Times New Roman"/>
          <w:sz w:val="24"/>
        </w:rPr>
        <w:t>Правовая экспертиза юридических документов</w:t>
      </w:r>
      <w:r>
        <w:rPr>
          <w:rFonts w:ascii="Times New Roman" w:hAnsi="Times New Roman"/>
          <w:sz w:val="24"/>
        </w:rPr>
        <w:t xml:space="preserve">», оснащённый </w:t>
      </w:r>
      <w:r w:rsidR="00BC6136" w:rsidRPr="00BF5D5B">
        <w:rPr>
          <w:rFonts w:ascii="Times New Roman" w:hAnsi="Times New Roman"/>
          <w:color w:val="auto"/>
          <w:sz w:val="24"/>
          <w:szCs w:val="24"/>
        </w:rPr>
        <w:t xml:space="preserve">оборудованием: стол преподавателя – 1 шт., стул преподавателя – 1 шт., трибуны – 2 шт., стулья с пюпитром – 28 шт., флипчарт – 1 шт., плазменная панель – 1 шт., клавиатура – 1 шт., мышь – 1 шт., кафедра -1 шт.; техническими средствами обучения: Web-камера – 1 шт., плазменная панель – 1 шт.; перечень программного обеспечения: Kaspersky Endpoint Security для бизнеса – Стандартный Russian Edition. 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1500-2499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Node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1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year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Educational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Renewal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Licence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.  </w:t>
      </w:r>
      <w:r w:rsidR="00BC6136" w:rsidRPr="00BF5D5B">
        <w:rPr>
          <w:rFonts w:ascii="Times New Roman" w:hAnsi="Times New Roman"/>
          <w:color w:val="auto"/>
          <w:sz w:val="24"/>
          <w:szCs w:val="24"/>
        </w:rPr>
        <w:t>Операционная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</w:rPr>
        <w:t>система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Microsoft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Windows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10.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Adobe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Reader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XI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(11.0.08) -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Russian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Adobe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Systems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Incorporated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10.11.2014 187, 00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MB</w:t>
      </w:r>
      <w:r w:rsidR="00BC6136" w:rsidRPr="00BC6136">
        <w:rPr>
          <w:rFonts w:ascii="Times New Roman" w:hAnsi="Times New Roman"/>
          <w:color w:val="auto"/>
          <w:sz w:val="24"/>
          <w:szCs w:val="24"/>
          <w:lang w:val="en-US"/>
        </w:rPr>
        <w:t xml:space="preserve"> 11.0.08. </w:t>
      </w:r>
      <w:r w:rsidR="00BC6136" w:rsidRPr="00BF5D5B">
        <w:rPr>
          <w:rFonts w:ascii="Times New Roman" w:hAnsi="Times New Roman"/>
          <w:color w:val="auto"/>
          <w:sz w:val="24"/>
          <w:szCs w:val="24"/>
        </w:rPr>
        <w:t>7-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Zip</w:t>
      </w:r>
      <w:r w:rsidR="00BC6136" w:rsidRPr="00BF5D5B">
        <w:rPr>
          <w:rFonts w:ascii="Times New Roman" w:hAnsi="Times New Roman"/>
          <w:color w:val="auto"/>
          <w:sz w:val="24"/>
          <w:szCs w:val="24"/>
        </w:rPr>
        <w:t xml:space="preserve"> 9.20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Microsoft</w:t>
      </w:r>
      <w:r w:rsidR="00BC6136" w:rsidRPr="00BF5D5B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C6136" w:rsidRPr="00BF5D5B">
        <w:rPr>
          <w:rFonts w:ascii="Times New Roman" w:hAnsi="Times New Roman"/>
          <w:color w:val="auto"/>
          <w:sz w:val="24"/>
          <w:szCs w:val="24"/>
          <w:lang w:val="en-US"/>
        </w:rPr>
        <w:t>Office</w:t>
      </w:r>
      <w:r w:rsidR="00BC6136" w:rsidRPr="00BF5D5B">
        <w:rPr>
          <w:rFonts w:ascii="Times New Roman" w:hAnsi="Times New Roman"/>
          <w:color w:val="auto"/>
          <w:sz w:val="24"/>
          <w:szCs w:val="24"/>
        </w:rPr>
        <w:t>. Профессиональный плюс 2007.</w:t>
      </w:r>
    </w:p>
    <w:p w:rsidR="00D16789" w:rsidRDefault="00D16789" w:rsidP="00BC6136">
      <w:pPr>
        <w:spacing w:after="0"/>
        <w:ind w:firstLine="567"/>
        <w:jc w:val="both"/>
        <w:rPr>
          <w:rFonts w:ascii="Times New Roman" w:hAnsi="Times New Roman"/>
          <w:sz w:val="24"/>
        </w:rPr>
      </w:pPr>
    </w:p>
    <w:p w:rsidR="00D16789" w:rsidRDefault="00D16789" w:rsidP="00D16789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BC6136" w:rsidRDefault="00BC6136" w:rsidP="006F2A45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:rsidR="00D16789" w:rsidRDefault="00D16789" w:rsidP="006F2A45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:rsidR="00682EBB" w:rsidRDefault="00D16789" w:rsidP="006F2A45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682EBB">
        <w:rPr>
          <w:rFonts w:ascii="Times New Roman" w:hAnsi="Times New Roman"/>
          <w:sz w:val="24"/>
        </w:rPr>
        <w:t>Бялт, В.С. Документационное обеспечение управления. Юридическая техника : учебное пособие для среднего профессионального образования / В.С. Бялт. — 3-е изд., испр. и доп. — Москва : Издательство Юрайт, 2024. — 89 с. — (Профессиональное образование).</w:t>
      </w:r>
    </w:p>
    <w:p w:rsidR="00682EBB" w:rsidRDefault="00D16789" w:rsidP="006F2A45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 w:rsidR="00682EBB">
        <w:rPr>
          <w:rFonts w:ascii="Times New Roman" w:hAnsi="Times New Roman"/>
          <w:sz w:val="24"/>
        </w:rPr>
        <w:t>Нечкин, А.В.,  Блещик, А.В. Правовая экспертиза нормативных актов : учебное пособие для вузов / А.В. Нечкин, А.В. Блещик. — 2-е изд., перераб. и доп. — Москва : Издательство Юрайт, 2024. — 166 с. — (Высшее образование). </w:t>
      </w:r>
    </w:p>
    <w:p w:rsidR="00D16789" w:rsidRDefault="00D16789" w:rsidP="006F2A45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="00682EBB">
        <w:rPr>
          <w:rFonts w:ascii="Times New Roman" w:hAnsi="Times New Roman"/>
          <w:sz w:val="24"/>
        </w:rPr>
        <w:t>Поддубная</w:t>
      </w:r>
      <w:r>
        <w:rPr>
          <w:rFonts w:ascii="Times New Roman" w:hAnsi="Times New Roman"/>
          <w:sz w:val="24"/>
        </w:rPr>
        <w:t xml:space="preserve">, </w:t>
      </w:r>
      <w:r w:rsidR="00682EBB">
        <w:rPr>
          <w:rFonts w:ascii="Times New Roman" w:hAnsi="Times New Roman"/>
          <w:sz w:val="24"/>
        </w:rPr>
        <w:t>О.С., Хлонова, Н.В.</w:t>
      </w:r>
      <w:r>
        <w:rPr>
          <w:rFonts w:ascii="Times New Roman" w:hAnsi="Times New Roman"/>
          <w:sz w:val="24"/>
        </w:rPr>
        <w:t xml:space="preserve"> </w:t>
      </w:r>
      <w:r w:rsidR="00682EBB">
        <w:rPr>
          <w:rFonts w:ascii="Times New Roman" w:hAnsi="Times New Roman"/>
          <w:sz w:val="24"/>
        </w:rPr>
        <w:t>Антикоррупционная экспертиза нормативных правовых актов</w:t>
      </w:r>
      <w:r>
        <w:rPr>
          <w:rFonts w:ascii="Times New Roman" w:hAnsi="Times New Roman"/>
          <w:sz w:val="24"/>
        </w:rPr>
        <w:t xml:space="preserve"> : </w:t>
      </w:r>
      <w:r w:rsidR="00682EBB">
        <w:rPr>
          <w:rFonts w:ascii="Times New Roman" w:hAnsi="Times New Roman"/>
          <w:sz w:val="24"/>
        </w:rPr>
        <w:t>учебное пособие для вузов</w:t>
      </w:r>
      <w:r>
        <w:rPr>
          <w:rFonts w:ascii="Times New Roman" w:hAnsi="Times New Roman"/>
          <w:sz w:val="24"/>
        </w:rPr>
        <w:t xml:space="preserve"> / </w:t>
      </w:r>
      <w:r w:rsidR="00682EBB">
        <w:rPr>
          <w:rFonts w:ascii="Times New Roman" w:hAnsi="Times New Roman"/>
          <w:sz w:val="24"/>
        </w:rPr>
        <w:t>О.С. Поддубная, Н.В. Хлонова. — 2</w:t>
      </w:r>
      <w:r>
        <w:rPr>
          <w:rFonts w:ascii="Times New Roman" w:hAnsi="Times New Roman"/>
          <w:sz w:val="24"/>
        </w:rPr>
        <w:t>-е изд., перераб. и доп. — Москва : Издательство Юрайт, 202</w:t>
      </w:r>
      <w:r w:rsidR="00682EBB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. — </w:t>
      </w:r>
      <w:r w:rsidR="00682EBB">
        <w:rPr>
          <w:rFonts w:ascii="Times New Roman" w:hAnsi="Times New Roman"/>
          <w:sz w:val="24"/>
        </w:rPr>
        <w:t>99</w:t>
      </w:r>
      <w:r>
        <w:rPr>
          <w:rFonts w:ascii="Times New Roman" w:hAnsi="Times New Roman"/>
          <w:sz w:val="24"/>
        </w:rPr>
        <w:t> с. — (</w:t>
      </w:r>
      <w:r w:rsidR="00682EBB">
        <w:rPr>
          <w:rFonts w:ascii="Times New Roman" w:hAnsi="Times New Roman"/>
          <w:sz w:val="24"/>
        </w:rPr>
        <w:t>Высшее</w:t>
      </w:r>
      <w:r>
        <w:rPr>
          <w:rFonts w:ascii="Times New Roman" w:hAnsi="Times New Roman"/>
          <w:sz w:val="24"/>
        </w:rPr>
        <w:t xml:space="preserve"> образование). </w:t>
      </w:r>
    </w:p>
    <w:p w:rsidR="00D16789" w:rsidRDefault="00D16789" w:rsidP="006F2A45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:rsidR="00D16789" w:rsidRDefault="00D16789" w:rsidP="006F2A45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3.2.2. Основные электронные издания</w:t>
      </w:r>
    </w:p>
    <w:p w:rsidR="00DA0E60" w:rsidRPr="006F2A45" w:rsidRDefault="00D16789" w:rsidP="006F2A45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DA0E60">
        <w:rPr>
          <w:rFonts w:ascii="Times New Roman" w:hAnsi="Times New Roman"/>
          <w:sz w:val="24"/>
        </w:rPr>
        <w:t>Кузнецов</w:t>
      </w:r>
      <w:r>
        <w:rPr>
          <w:rFonts w:ascii="Times New Roman" w:hAnsi="Times New Roman"/>
          <w:sz w:val="24"/>
        </w:rPr>
        <w:t xml:space="preserve">, </w:t>
      </w:r>
      <w:r w:rsidR="00DA0E60">
        <w:rPr>
          <w:rFonts w:ascii="Times New Roman" w:hAnsi="Times New Roman"/>
          <w:sz w:val="24"/>
        </w:rPr>
        <w:t>А.А</w:t>
      </w:r>
      <w:r>
        <w:rPr>
          <w:rFonts w:ascii="Times New Roman" w:hAnsi="Times New Roman"/>
          <w:sz w:val="24"/>
        </w:rPr>
        <w:t>.</w:t>
      </w:r>
      <w:r w:rsidR="00DA0E60">
        <w:rPr>
          <w:rFonts w:ascii="Times New Roman" w:hAnsi="Times New Roman"/>
          <w:sz w:val="24"/>
        </w:rPr>
        <w:t>, Сысенко, А.Р. и др.</w:t>
      </w:r>
      <w:r>
        <w:rPr>
          <w:rFonts w:ascii="Times New Roman" w:hAnsi="Times New Roman"/>
          <w:sz w:val="24"/>
        </w:rPr>
        <w:t xml:space="preserve"> </w:t>
      </w:r>
      <w:r w:rsidR="00DA0E60">
        <w:rPr>
          <w:rFonts w:ascii="Times New Roman" w:hAnsi="Times New Roman"/>
          <w:sz w:val="24"/>
        </w:rPr>
        <w:t>Понятие, виды и назначение судебных экспертиз в Российской Федерации</w:t>
      </w:r>
      <w:r>
        <w:rPr>
          <w:rFonts w:ascii="Times New Roman" w:hAnsi="Times New Roman"/>
          <w:sz w:val="24"/>
        </w:rPr>
        <w:t xml:space="preserve"> : </w:t>
      </w:r>
      <w:r w:rsidR="00DA0E60">
        <w:rPr>
          <w:rFonts w:ascii="Times New Roman" w:hAnsi="Times New Roman"/>
          <w:sz w:val="24"/>
        </w:rPr>
        <w:t>учебно-справочное пособие</w:t>
      </w:r>
      <w:r>
        <w:rPr>
          <w:rFonts w:ascii="Times New Roman" w:hAnsi="Times New Roman"/>
          <w:sz w:val="24"/>
        </w:rPr>
        <w:t xml:space="preserve"> / </w:t>
      </w:r>
      <w:r w:rsidR="00DA0E60">
        <w:rPr>
          <w:rFonts w:ascii="Times New Roman" w:hAnsi="Times New Roman"/>
          <w:sz w:val="24"/>
        </w:rPr>
        <w:t>А.А. Кузнецов, А.Р. Сысенко [и др.]</w:t>
      </w:r>
      <w:r>
        <w:rPr>
          <w:rFonts w:ascii="Times New Roman" w:hAnsi="Times New Roman"/>
          <w:sz w:val="24"/>
        </w:rPr>
        <w:t xml:space="preserve">. — </w:t>
      </w:r>
      <w:r w:rsidR="00DA0E60">
        <w:rPr>
          <w:rFonts w:ascii="Times New Roman" w:hAnsi="Times New Roman"/>
          <w:sz w:val="24"/>
        </w:rPr>
        <w:t>Омск</w:t>
      </w:r>
      <w:r>
        <w:rPr>
          <w:rFonts w:ascii="Times New Roman" w:hAnsi="Times New Roman"/>
          <w:sz w:val="24"/>
        </w:rPr>
        <w:t xml:space="preserve"> : </w:t>
      </w:r>
      <w:r w:rsidR="00DA0E60">
        <w:rPr>
          <w:rFonts w:ascii="Times New Roman" w:hAnsi="Times New Roman"/>
          <w:sz w:val="24"/>
        </w:rPr>
        <w:t xml:space="preserve">Омская </w:t>
      </w:r>
      <w:r w:rsidR="00DA0E60" w:rsidRPr="006F2A45">
        <w:rPr>
          <w:rFonts w:ascii="Times New Roman" w:hAnsi="Times New Roman"/>
          <w:color w:val="000000" w:themeColor="text1"/>
          <w:sz w:val="24"/>
        </w:rPr>
        <w:t>академия МВД России, 2014</w:t>
      </w:r>
      <w:r w:rsidRPr="006F2A45">
        <w:rPr>
          <w:rFonts w:ascii="Times New Roman" w:hAnsi="Times New Roman"/>
          <w:color w:val="000000" w:themeColor="text1"/>
          <w:sz w:val="24"/>
        </w:rPr>
        <w:t xml:space="preserve">. — </w:t>
      </w:r>
      <w:r w:rsidR="00DA0E60" w:rsidRPr="006F2A45">
        <w:rPr>
          <w:rFonts w:ascii="Times New Roman" w:hAnsi="Times New Roman"/>
          <w:color w:val="000000" w:themeColor="text1"/>
          <w:sz w:val="24"/>
        </w:rPr>
        <w:t>164</w:t>
      </w:r>
      <w:r w:rsidRPr="006F2A45">
        <w:rPr>
          <w:rFonts w:ascii="Times New Roman" w:hAnsi="Times New Roman"/>
          <w:color w:val="000000" w:themeColor="text1"/>
          <w:sz w:val="24"/>
        </w:rPr>
        <w:t xml:space="preserve"> c. — ISBN 978-5-</w:t>
      </w:r>
      <w:r w:rsidR="00DA0E60" w:rsidRPr="006F2A45">
        <w:rPr>
          <w:rFonts w:ascii="Times New Roman" w:hAnsi="Times New Roman"/>
          <w:color w:val="000000" w:themeColor="text1"/>
          <w:sz w:val="24"/>
        </w:rPr>
        <w:t>88651</w:t>
      </w:r>
      <w:r w:rsidRPr="006F2A45">
        <w:rPr>
          <w:rFonts w:ascii="Times New Roman" w:hAnsi="Times New Roman"/>
          <w:color w:val="000000" w:themeColor="text1"/>
          <w:sz w:val="24"/>
        </w:rPr>
        <w:t>-</w:t>
      </w:r>
      <w:r w:rsidR="00DA0E60" w:rsidRPr="006F2A45">
        <w:rPr>
          <w:rFonts w:ascii="Times New Roman" w:hAnsi="Times New Roman"/>
          <w:color w:val="000000" w:themeColor="text1"/>
          <w:sz w:val="24"/>
        </w:rPr>
        <w:t>573</w:t>
      </w:r>
      <w:r w:rsidRPr="006F2A45">
        <w:rPr>
          <w:rFonts w:ascii="Times New Roman" w:hAnsi="Times New Roman"/>
          <w:color w:val="000000" w:themeColor="text1"/>
          <w:sz w:val="24"/>
        </w:rPr>
        <w:t>-</w:t>
      </w:r>
      <w:r w:rsidR="00DA0E60" w:rsidRPr="006F2A45">
        <w:rPr>
          <w:rFonts w:ascii="Times New Roman" w:hAnsi="Times New Roman"/>
          <w:color w:val="000000" w:themeColor="text1"/>
          <w:sz w:val="24"/>
        </w:rPr>
        <w:t>2</w:t>
      </w:r>
      <w:r w:rsidRPr="006F2A45">
        <w:rPr>
          <w:rFonts w:ascii="Times New Roman" w:hAnsi="Times New Roman"/>
          <w:color w:val="000000" w:themeColor="text1"/>
          <w:sz w:val="24"/>
        </w:rPr>
        <w:t xml:space="preserve">. — Текст : электронный // Электронный ресурс цифровой образовательной среды СПО PROFобразование : [сайт]. — URL: </w:t>
      </w:r>
      <w:r w:rsidR="00DA0E60" w:rsidRPr="006F2A45">
        <w:rPr>
          <w:rFonts w:ascii="Times New Roman" w:hAnsi="Times New Roman"/>
          <w:color w:val="000000" w:themeColor="text1"/>
          <w:sz w:val="24"/>
        </w:rPr>
        <w:t xml:space="preserve">https://profspo.ru/books/36055 </w:t>
      </w:r>
    </w:p>
    <w:p w:rsidR="00BC6136" w:rsidRPr="00072F6D" w:rsidRDefault="00D16789" w:rsidP="00BC6136">
      <w:pPr>
        <w:spacing w:after="0"/>
        <w:ind w:firstLine="709"/>
        <w:jc w:val="both"/>
        <w:rPr>
          <w:rFonts w:ascii="Times New Roman" w:hAnsi="Times New Roman"/>
          <w:color w:val="auto"/>
          <w:sz w:val="24"/>
        </w:rPr>
      </w:pPr>
      <w:r w:rsidRPr="006F2A45">
        <w:rPr>
          <w:rFonts w:ascii="Times New Roman" w:hAnsi="Times New Roman"/>
          <w:color w:val="000000" w:themeColor="text1"/>
          <w:sz w:val="24"/>
        </w:rPr>
        <w:t xml:space="preserve">2. </w:t>
      </w:r>
      <w:r w:rsidR="0072791F" w:rsidRPr="006F2A45">
        <w:rPr>
          <w:rFonts w:ascii="Times New Roman" w:hAnsi="Times New Roman"/>
          <w:color w:val="000000" w:themeColor="text1"/>
          <w:sz w:val="24"/>
        </w:rPr>
        <w:t>Мамитова</w:t>
      </w:r>
      <w:r w:rsidRPr="006F2A45">
        <w:rPr>
          <w:rFonts w:ascii="Times New Roman" w:hAnsi="Times New Roman"/>
          <w:color w:val="000000" w:themeColor="text1"/>
          <w:sz w:val="24"/>
        </w:rPr>
        <w:t xml:space="preserve">, </w:t>
      </w:r>
      <w:r w:rsidR="0072791F" w:rsidRPr="006F2A45">
        <w:rPr>
          <w:rFonts w:ascii="Times New Roman" w:hAnsi="Times New Roman"/>
          <w:color w:val="000000" w:themeColor="text1"/>
          <w:sz w:val="24"/>
        </w:rPr>
        <w:t>Н.В</w:t>
      </w:r>
      <w:r w:rsidRPr="006F2A45">
        <w:rPr>
          <w:rFonts w:ascii="Times New Roman" w:hAnsi="Times New Roman"/>
          <w:color w:val="000000" w:themeColor="text1"/>
          <w:sz w:val="24"/>
        </w:rPr>
        <w:t xml:space="preserve">. </w:t>
      </w:r>
      <w:r w:rsidR="0072791F" w:rsidRPr="006F2A45">
        <w:rPr>
          <w:rFonts w:ascii="Times New Roman" w:hAnsi="Times New Roman"/>
          <w:color w:val="000000" w:themeColor="text1"/>
          <w:sz w:val="24"/>
        </w:rPr>
        <w:t>Правовая экспертиза российского законодательства</w:t>
      </w:r>
      <w:r w:rsidRPr="006F2A45">
        <w:rPr>
          <w:rFonts w:ascii="Times New Roman" w:hAnsi="Times New Roman"/>
          <w:color w:val="000000" w:themeColor="text1"/>
          <w:sz w:val="24"/>
        </w:rPr>
        <w:t xml:space="preserve"> : учебник для </w:t>
      </w:r>
      <w:r w:rsidR="0072791F" w:rsidRPr="006F2A45">
        <w:rPr>
          <w:rFonts w:ascii="Times New Roman" w:hAnsi="Times New Roman"/>
          <w:color w:val="000000" w:themeColor="text1"/>
          <w:sz w:val="24"/>
        </w:rPr>
        <w:t>вузов</w:t>
      </w:r>
      <w:r w:rsidRPr="006F2A45">
        <w:rPr>
          <w:rFonts w:ascii="Times New Roman" w:hAnsi="Times New Roman"/>
          <w:color w:val="000000" w:themeColor="text1"/>
          <w:sz w:val="24"/>
        </w:rPr>
        <w:t xml:space="preserve"> / </w:t>
      </w:r>
      <w:r w:rsidR="0072791F" w:rsidRPr="006F2A45">
        <w:rPr>
          <w:rFonts w:ascii="Times New Roman" w:hAnsi="Times New Roman"/>
          <w:color w:val="000000" w:themeColor="text1"/>
          <w:sz w:val="24"/>
        </w:rPr>
        <w:t>Н.В</w:t>
      </w:r>
      <w:r w:rsidR="0072791F" w:rsidRPr="00072F6D">
        <w:rPr>
          <w:rFonts w:ascii="Times New Roman" w:hAnsi="Times New Roman"/>
          <w:color w:val="auto"/>
          <w:sz w:val="24"/>
        </w:rPr>
        <w:t>. Мамитов</w:t>
      </w:r>
      <w:r w:rsidRPr="00072F6D">
        <w:rPr>
          <w:rFonts w:ascii="Times New Roman" w:hAnsi="Times New Roman"/>
          <w:color w:val="auto"/>
          <w:sz w:val="24"/>
        </w:rPr>
        <w:t xml:space="preserve">. — Москва : </w:t>
      </w:r>
      <w:r w:rsidR="0072791F" w:rsidRPr="00072F6D">
        <w:rPr>
          <w:rFonts w:ascii="Times New Roman" w:hAnsi="Times New Roman"/>
          <w:color w:val="auto"/>
          <w:sz w:val="24"/>
        </w:rPr>
        <w:t>Норма, 2023</w:t>
      </w:r>
      <w:r w:rsidRPr="00072F6D">
        <w:rPr>
          <w:rFonts w:ascii="Times New Roman" w:hAnsi="Times New Roman"/>
          <w:color w:val="auto"/>
          <w:sz w:val="24"/>
        </w:rPr>
        <w:t xml:space="preserve">. — </w:t>
      </w:r>
      <w:r w:rsidR="0072791F" w:rsidRPr="00072F6D">
        <w:rPr>
          <w:rFonts w:ascii="Times New Roman" w:hAnsi="Times New Roman"/>
          <w:color w:val="auto"/>
          <w:sz w:val="24"/>
        </w:rPr>
        <w:t>224</w:t>
      </w:r>
      <w:r w:rsidRPr="00072F6D">
        <w:rPr>
          <w:rFonts w:ascii="Times New Roman" w:hAnsi="Times New Roman"/>
          <w:color w:val="auto"/>
          <w:sz w:val="24"/>
        </w:rPr>
        <w:t xml:space="preserve"> c. — ISBN 978-5-</w:t>
      </w:r>
      <w:r w:rsidR="0072791F" w:rsidRPr="00072F6D">
        <w:rPr>
          <w:rFonts w:ascii="Times New Roman" w:hAnsi="Times New Roman"/>
          <w:color w:val="auto"/>
          <w:sz w:val="24"/>
        </w:rPr>
        <w:t>00156</w:t>
      </w:r>
      <w:r w:rsidRPr="00072F6D">
        <w:rPr>
          <w:rFonts w:ascii="Times New Roman" w:hAnsi="Times New Roman"/>
          <w:color w:val="auto"/>
          <w:sz w:val="24"/>
        </w:rPr>
        <w:t>-</w:t>
      </w:r>
      <w:r w:rsidR="0072791F" w:rsidRPr="00072F6D">
        <w:rPr>
          <w:rFonts w:ascii="Times New Roman" w:hAnsi="Times New Roman"/>
          <w:color w:val="auto"/>
          <w:sz w:val="24"/>
        </w:rPr>
        <w:t>097-5.</w:t>
      </w:r>
      <w:r w:rsidRPr="00072F6D">
        <w:rPr>
          <w:rFonts w:ascii="Times New Roman" w:hAnsi="Times New Roman"/>
          <w:color w:val="auto"/>
          <w:sz w:val="24"/>
        </w:rPr>
        <w:t xml:space="preserve"> — Текст : электронный // </w:t>
      </w:r>
      <w:r w:rsidR="0072791F" w:rsidRPr="00072F6D">
        <w:rPr>
          <w:rFonts w:ascii="Times New Roman" w:hAnsi="Times New Roman"/>
          <w:color w:val="auto"/>
          <w:sz w:val="24"/>
        </w:rPr>
        <w:t>Электронно-библиотечная система Znanium</w:t>
      </w:r>
      <w:r w:rsidRPr="00072F6D">
        <w:rPr>
          <w:rFonts w:ascii="Times New Roman" w:hAnsi="Times New Roman"/>
          <w:color w:val="auto"/>
          <w:sz w:val="24"/>
        </w:rPr>
        <w:t xml:space="preserve"> : [сайт]. — URL: </w:t>
      </w:r>
      <w:hyperlink r:id="rId15" w:history="1">
        <w:r w:rsidR="00BC6136" w:rsidRPr="00072F6D">
          <w:rPr>
            <w:rStyle w:val="a6"/>
            <w:rFonts w:ascii="Times New Roman" w:hAnsi="Times New Roman"/>
            <w:color w:val="auto"/>
            <w:sz w:val="24"/>
            <w:u w:val="none"/>
          </w:rPr>
          <w:t>https://znanium.ru/catalog/document?id=444968#fragment</w:t>
        </w:r>
      </w:hyperlink>
      <w:r w:rsidR="0072791F" w:rsidRPr="00072F6D">
        <w:rPr>
          <w:rFonts w:ascii="Times New Roman" w:hAnsi="Times New Roman"/>
          <w:color w:val="auto"/>
          <w:sz w:val="24"/>
        </w:rPr>
        <w:t xml:space="preserve"> </w:t>
      </w:r>
    </w:p>
    <w:p w:rsidR="00BC6136" w:rsidRPr="00072F6D" w:rsidRDefault="00BC6136" w:rsidP="00BC6136">
      <w:pPr>
        <w:spacing w:after="0"/>
        <w:ind w:firstLine="709"/>
        <w:jc w:val="both"/>
        <w:rPr>
          <w:rFonts w:ascii="Times New Roman" w:hAnsi="Times New Roman"/>
          <w:color w:val="auto"/>
          <w:sz w:val="24"/>
        </w:rPr>
      </w:pPr>
      <w:r w:rsidRPr="00072F6D">
        <w:rPr>
          <w:rFonts w:ascii="Times New Roman" w:hAnsi="Times New Roman"/>
          <w:color w:val="auto"/>
          <w:sz w:val="24"/>
        </w:rPr>
        <w:t>3. Венгеров, А. Б. Теория государства и права : учебное пособие для колледжей / А. Б. Венгеров. — 3-е изд. — Москва : Дашков</w:t>
      </w:r>
      <w:r w:rsidRPr="00BF5D5B">
        <w:rPr>
          <w:rFonts w:ascii="Times New Roman" w:hAnsi="Times New Roman"/>
          <w:color w:val="auto"/>
          <w:sz w:val="24"/>
        </w:rPr>
        <w:t xml:space="preserve"> и К, 2019. — 238 c. — ISBN 978-5-394-03363-6. — Текст : электронный // Электронный ресурс цифровой образовательной среды СПО PROFобразование : [сайт]. — URL</w:t>
      </w:r>
      <w:r w:rsidRPr="00072F6D">
        <w:rPr>
          <w:rFonts w:ascii="Times New Roman" w:hAnsi="Times New Roman"/>
          <w:color w:val="auto"/>
          <w:sz w:val="24"/>
        </w:rPr>
        <w:t xml:space="preserve">: </w:t>
      </w:r>
      <w:hyperlink r:id="rId16" w:history="1">
        <w:r w:rsidRPr="00072F6D">
          <w:rPr>
            <w:rFonts w:ascii="Times New Roman" w:hAnsi="Times New Roman"/>
            <w:color w:val="auto"/>
            <w:sz w:val="24"/>
          </w:rPr>
          <w:t>https://profspo.ru/books/85460</w:t>
        </w:r>
      </w:hyperlink>
    </w:p>
    <w:p w:rsidR="00BC6136" w:rsidRPr="00072F6D" w:rsidRDefault="00BC6136" w:rsidP="00BC613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b/>
          <w:color w:val="auto"/>
          <w:sz w:val="24"/>
        </w:rPr>
      </w:pPr>
      <w:r w:rsidRPr="00072F6D">
        <w:rPr>
          <w:rFonts w:ascii="Times New Roman" w:hAnsi="Times New Roman"/>
          <w:color w:val="auto"/>
          <w:sz w:val="24"/>
        </w:rPr>
        <w:t xml:space="preserve">4.. Малько, А. В. Теория государства и права: учебник для среднего профессионального образования / А.В. Малько, В.В. Нырков, К.В. Шундиков. — Москва: Норма: ИНФРА-М, 2022. — 432 с. — (Abovo). - ISBN 978-5-91768-425-3. - Текст: электронный. - URL: </w:t>
      </w:r>
      <w:hyperlink r:id="rId17" w:history="1">
        <w:r w:rsidRPr="00072F6D">
          <w:rPr>
            <w:rFonts w:ascii="Times New Roman" w:hAnsi="Times New Roman"/>
            <w:color w:val="auto"/>
            <w:sz w:val="24"/>
          </w:rPr>
          <w:t>https://znanium.com/catalog/product/1855780</w:t>
        </w:r>
      </w:hyperlink>
    </w:p>
    <w:p w:rsidR="00BC6136" w:rsidRPr="00072F6D" w:rsidRDefault="00BC6136" w:rsidP="00BC6136">
      <w:pPr>
        <w:spacing w:after="0"/>
        <w:ind w:firstLine="709"/>
        <w:jc w:val="both"/>
        <w:rPr>
          <w:rFonts w:ascii="Times New Roman" w:hAnsi="Times New Roman"/>
          <w:color w:val="auto"/>
          <w:sz w:val="24"/>
          <w:highlight w:val="white"/>
        </w:rPr>
      </w:pPr>
      <w:r w:rsidRPr="00072F6D">
        <w:rPr>
          <w:rFonts w:ascii="Times New Roman" w:hAnsi="Times New Roman"/>
          <w:color w:val="auto"/>
          <w:sz w:val="24"/>
          <w:highlight w:val="white"/>
        </w:rPr>
        <w:lastRenderedPageBreak/>
        <w:t xml:space="preserve">5. Смоленский, М. Б. Теория государства и Смоленский, М. Б. Теория государства и права: учебник / М.Б. Смоленский. — Москва: ИНФРА-М, 2022. — 272 с. — (Среднее профессиональное образование). - ISBN 978-5-16-014006-3. - Текст: электронный. - URL: </w:t>
      </w:r>
      <w:hyperlink r:id="rId18" w:history="1">
        <w:r w:rsidRPr="00072F6D">
          <w:rPr>
            <w:rFonts w:ascii="Times New Roman" w:hAnsi="Times New Roman"/>
            <w:color w:val="auto"/>
            <w:sz w:val="24"/>
            <w:highlight w:val="white"/>
          </w:rPr>
          <w:t>https://znanium.com/catalog/product/1864209</w:t>
        </w:r>
      </w:hyperlink>
    </w:p>
    <w:p w:rsidR="00D16789" w:rsidRPr="00072F6D" w:rsidRDefault="00D16789" w:rsidP="006F2A4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</w:rPr>
      </w:pPr>
    </w:p>
    <w:p w:rsidR="00D16789" w:rsidRDefault="00D16789" w:rsidP="006F2A4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3.2.3. Дополнительные источники</w:t>
      </w:r>
    </w:p>
    <w:p w:rsidR="00C03B42" w:rsidRPr="00C03B42" w:rsidRDefault="00C03B42" w:rsidP="006F2A45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Бялт, В.С. Юридическая техника в схемах : учебное пособие для вузов / В. С. Бялт. — 3-е изд., испр. и доп. — Москва : Издательство Юрайт, 2024. — 89 с. — (Высшее образование). — ISBN 978-5-534-15532-7. — Текст : электронный // Образовательная платформа Юрайт [сайт]. — URL: </w:t>
      </w:r>
      <w:hyperlink r:id="rId19" w:history="1">
        <w:r w:rsidRPr="00C03B42">
          <w:rPr>
            <w:rStyle w:val="a6"/>
            <w:rFonts w:ascii="Times New Roman" w:hAnsi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https://urait.ru/bcode/540666</w:t>
        </w:r>
      </w:hyperlink>
    </w:p>
    <w:p w:rsidR="00C03B42" w:rsidRPr="00C03B42" w:rsidRDefault="00C03B42" w:rsidP="006F2A45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Калина, В.Ф. Юридическая техника : учебник для вузов / В. Ф. Калина. — 2-е изд., перераб. и доп. — Москва : Издательство Юрайт, 2024. — 264 с. — (Высшее образование). — ISBN 978-5-534-17552-3. — Текст : электронный // Образовательная платформа Юрайт [сайт]. — URL: https://urait.ru/bcode/536109 </w:t>
      </w:r>
    </w:p>
    <w:p w:rsidR="00C03B42" w:rsidRPr="00C03B42" w:rsidRDefault="00C03B42" w:rsidP="006F2A45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C03B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Сорокотягин, И.Н., Сорокотягина, Д.А. Судебная экспертиза : учебник и практикум для вузов / И. Н. Сорокотягин, Д. А. Сорокотягина. — Москва : Издательство Юрайт, 2024. — 288 с. — (Высшее образование). — ISBN 978-5-534-05399-9. — Текст : электронный // Образовательная платформа Юрайт [сайт]. — URL: </w:t>
      </w:r>
      <w:hyperlink r:id="rId20" w:history="1">
        <w:r w:rsidRPr="00C03B42">
          <w:rPr>
            <w:rStyle w:val="a6"/>
            <w:rFonts w:ascii="Times New Roman" w:hAnsi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https://urait.ru/bcode/536219</w:t>
        </w:r>
      </w:hyperlink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4. КОНТРОЛЬ И ОЦЕНКА РЕЗУЛЬТАТОВ ОСВОЕНИЯ </w:t>
      </w:r>
      <w:r>
        <w:rPr>
          <w:rFonts w:ascii="Times New Roman" w:hAnsi="Times New Roman"/>
          <w:b/>
          <w:sz w:val="24"/>
        </w:rPr>
        <w:br/>
        <w:t>УЧЕБНОЙ ДИСЦИПЛИНЫ</w:t>
      </w:r>
    </w:p>
    <w:p w:rsidR="00D16789" w:rsidRDefault="00D16789" w:rsidP="00D167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BC6136" w:rsidRDefault="00BC6136" w:rsidP="00BC6136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4.1 Критерии и методы оценивания</w:t>
      </w:r>
    </w:p>
    <w:p w:rsidR="00BC6136" w:rsidRDefault="00BC6136" w:rsidP="00BC6136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75"/>
        <w:gridCol w:w="3248"/>
        <w:gridCol w:w="2831"/>
      </w:tblGrid>
      <w:tr w:rsidR="00D16789" w:rsidTr="00D16789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Результаты обучения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 оценки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Методы оценки</w:t>
            </w:r>
          </w:p>
        </w:tc>
      </w:tr>
      <w:tr w:rsidR="00D16789" w:rsidTr="00D16789">
        <w:tc>
          <w:tcPr>
            <w:tcW w:w="9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Перечень знаний, осваиваемых в рамках дисциплины</w:t>
            </w:r>
          </w:p>
        </w:tc>
      </w:tr>
      <w:tr w:rsidR="00D16789" w:rsidTr="00D16789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Знает:</w:t>
            </w:r>
          </w:p>
          <w:p w:rsidR="00D16789" w:rsidRDefault="006F2A45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правила составления юридических документов</w:t>
            </w:r>
          </w:p>
          <w:p w:rsidR="006F2A45" w:rsidRDefault="006F2A45" w:rsidP="006F2A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99C" w:rsidRDefault="0076499C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демонстрация навыков работы с нормативными правовыми актами, в т.ч. с использованием информ</w:t>
            </w:r>
            <w:r w:rsidR="0076499C">
              <w:rPr>
                <w:rFonts w:ascii="Times New Roman" w:hAnsi="Times New Roman"/>
                <w:sz w:val="24"/>
              </w:rPr>
              <w:t>ационно-компьютерных технологий;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решение практических ситуаций с нормативным правовым обоснованием</w:t>
            </w:r>
            <w:r w:rsidR="0076499C">
              <w:rPr>
                <w:rFonts w:ascii="Times New Roman" w:hAnsi="Times New Roman"/>
                <w:sz w:val="24"/>
              </w:rPr>
              <w:t xml:space="preserve"> экспертной деятельности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использование различных источников, включая электронные ресурсы, медиа ресурсы, Интернет-ресурсы, периодические издания по </w:t>
            </w:r>
            <w:r>
              <w:rPr>
                <w:rFonts w:ascii="Times New Roman" w:hAnsi="Times New Roman"/>
                <w:sz w:val="24"/>
              </w:rPr>
              <w:lastRenderedPageBreak/>
              <w:t>специальности для решения профессиональных задач;</w:t>
            </w:r>
          </w:p>
          <w:p w:rsidR="00D16789" w:rsidRDefault="00D16789" w:rsidP="0076499C">
            <w:pPr>
              <w:widowControl w:val="0"/>
              <w:numPr>
                <w:ilvl w:val="0"/>
                <w:numId w:val="1"/>
              </w:numPr>
              <w:tabs>
                <w:tab w:val="left" w:pos="23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конструктивность взаимодействия с обучающимися, преподавателями в ходе обучения, руководителями уче</w:t>
            </w:r>
            <w:r w:rsidR="0076499C">
              <w:rPr>
                <w:rFonts w:ascii="Times New Roman" w:hAnsi="Times New Roman"/>
                <w:sz w:val="24"/>
              </w:rPr>
              <w:t>бной и производственной практик;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-соблюдение норм профессиональной этики;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грамотность устной и письменной речи;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ясность формулирования и изложения мыслей;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проявление толерантности в процессе общения; 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 соблюдение норм поведения во время учебных занятий;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соблюдение стандарто</w:t>
            </w:r>
            <w:r w:rsidR="0076499C">
              <w:rPr>
                <w:rFonts w:ascii="Times New Roman" w:hAnsi="Times New Roman"/>
                <w:sz w:val="24"/>
              </w:rPr>
              <w:t>в антикоррупционного поведения в рамках правовой экспертизы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99C" w:rsidRDefault="0076499C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оценка по итогам устного опроса студентов, 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оценка по итогам выполнения индивидуальных письменных заданий,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наблюдение по итогам тестирования и выполнения контрольной работы, практических заданий;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оценка в процессе проведения </w:t>
            </w:r>
            <w:r w:rsidR="00161091">
              <w:rPr>
                <w:rFonts w:ascii="Times New Roman" w:hAnsi="Times New Roman"/>
                <w:sz w:val="24"/>
              </w:rPr>
              <w:t>дифференцированного зачета</w:t>
            </w:r>
          </w:p>
        </w:tc>
      </w:tr>
      <w:tr w:rsidR="00D16789" w:rsidTr="00D16789">
        <w:tc>
          <w:tcPr>
            <w:tcW w:w="9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D1678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Перечень умений</w:t>
            </w:r>
            <w:r w:rsidR="0076499C">
              <w:rPr>
                <w:rFonts w:ascii="Times New Roman" w:hAnsi="Times New Roman"/>
                <w:sz w:val="24"/>
              </w:rPr>
              <w:t xml:space="preserve"> и навыков</w:t>
            </w:r>
            <w:r>
              <w:rPr>
                <w:rFonts w:ascii="Times New Roman" w:hAnsi="Times New Roman"/>
                <w:sz w:val="24"/>
              </w:rPr>
              <w:t>, осваиваемых в рамках дисциплины</w:t>
            </w:r>
          </w:p>
        </w:tc>
      </w:tr>
      <w:tr w:rsidR="00D16789" w:rsidTr="00D16789">
        <w:trPr>
          <w:trHeight w:val="896"/>
        </w:trPr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Умеет:</w:t>
            </w:r>
          </w:p>
          <w:p w:rsidR="00D16789" w:rsidRDefault="0076499C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современные информационные технологии для поиска и обработки правовой информации и оформления юридических документов;</w:t>
            </w:r>
          </w:p>
          <w:p w:rsidR="0076499C" w:rsidRDefault="0076499C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составлять различные виды юридических документов.</w:t>
            </w:r>
          </w:p>
          <w:p w:rsidR="0076499C" w:rsidRDefault="0076499C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76499C" w:rsidRDefault="0076499C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Владеет:</w:t>
            </w:r>
          </w:p>
          <w:p w:rsidR="0076499C" w:rsidRDefault="0076499C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подготовкой юридических документов, в том числе с использованием информационных технологий.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демонстрация навыков </w:t>
            </w:r>
            <w:r w:rsidR="0076499C">
              <w:rPr>
                <w:rFonts w:ascii="Times New Roman" w:hAnsi="Times New Roman"/>
                <w:sz w:val="24"/>
              </w:rPr>
              <w:t>поиска и обработки правовой информации и оформления юридических документов</w:t>
            </w:r>
            <w:r>
              <w:rPr>
                <w:rFonts w:ascii="Times New Roman" w:hAnsi="Times New Roman"/>
                <w:sz w:val="24"/>
              </w:rPr>
              <w:t>, в т.ч. с использованием информационно-компьютерных технологий.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решение практических ситуаций </w:t>
            </w:r>
            <w:r w:rsidR="0076499C">
              <w:rPr>
                <w:rFonts w:ascii="Times New Roman" w:hAnsi="Times New Roman"/>
                <w:sz w:val="24"/>
              </w:rPr>
              <w:t>по составлению различных видов юридических документов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использование различных </w:t>
            </w:r>
            <w:r>
              <w:rPr>
                <w:rFonts w:ascii="Times New Roman" w:hAnsi="Times New Roman"/>
                <w:sz w:val="24"/>
              </w:rPr>
              <w:lastRenderedPageBreak/>
              <w:t>источников, включая электронные ресурсы, медиа ресурсы, Интернет-ресурсы, периодические издания по специальности для решения профессиональных задач;</w:t>
            </w:r>
          </w:p>
          <w:p w:rsidR="00D16789" w:rsidRDefault="00D16789" w:rsidP="0076499C">
            <w:pPr>
              <w:widowControl w:val="0"/>
              <w:numPr>
                <w:ilvl w:val="0"/>
                <w:numId w:val="1"/>
              </w:numPr>
              <w:tabs>
                <w:tab w:val="left" w:pos="23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конструктивность взаимодействия с обучающимися, преподавателями в ходе обучения, руководителями учебной и производственной практик.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-соблюдение норм профессиональной этики;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грамотность устной и письменной речи;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ясность формулирования и изложения мыслей;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проявление толерантности в процессе общения; 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 соблюдение норм поведения во время учебных занятий;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соблюдение стандартов антикоррупционного поведения.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99C" w:rsidRDefault="0076499C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оценка по итогам устного опроса студентов, 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оценка по итогам выполнения индивидуальных письменных заданий,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наблюдение по итогам тестирования и выполнения контрольной работы, практических заданий;</w:t>
            </w:r>
          </w:p>
          <w:p w:rsidR="00D16789" w:rsidRDefault="00D16789" w:rsidP="0076499C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оценка в процессе проведения </w:t>
            </w:r>
            <w:r w:rsidR="0076499C">
              <w:rPr>
                <w:rFonts w:ascii="Times New Roman" w:hAnsi="Times New Roman"/>
                <w:sz w:val="24"/>
              </w:rPr>
              <w:t>дифференцированного зачета</w:t>
            </w:r>
          </w:p>
        </w:tc>
      </w:tr>
    </w:tbl>
    <w:p w:rsidR="00BC6136" w:rsidRPr="00BF5D5B" w:rsidRDefault="00D16789" w:rsidP="00BC6136">
      <w:pPr>
        <w:spacing w:after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</w:rPr>
        <w:lastRenderedPageBreak/>
        <w:br w:type="page"/>
      </w:r>
      <w:r w:rsidR="00BC6136">
        <w:rPr>
          <w:rFonts w:ascii="Times New Roman" w:hAnsi="Times New Roman"/>
          <w:b/>
          <w:sz w:val="24"/>
        </w:rPr>
        <w:lastRenderedPageBreak/>
        <w:t>4</w:t>
      </w:r>
      <w:r w:rsidR="00BC6136" w:rsidRPr="00BF5D5B">
        <w:rPr>
          <w:rFonts w:ascii="Times New Roman" w:hAnsi="Times New Roman"/>
          <w:b/>
          <w:color w:val="auto"/>
          <w:sz w:val="24"/>
          <w:szCs w:val="24"/>
        </w:rPr>
        <w:t>.2 Типовые оценочные средства текущего контроля по разделам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1. На каком из перечисленных принципов НЕ базируется проведение общественной экспертизы в соответствии с действующим законодательством: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законность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демократизм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обязательность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д) самостоятельность и независимость.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2. Основными принципами организации антикоррупционной экспертизы нормативных правовых актов (проектов нормативных правовых актов) являются (выберите два варианта ответов)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обоснованность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независимость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обязательность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состязательность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д) демократизм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3. В ходе проведения правовой экспертизы нормативно-правового акта в части соотнесения его положений с регулируемыми актом общественными отношениями оценивается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необходимость и достаточность НПА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только необходимость НПА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только достаточность НПА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соответствие иным нормативным правовым актам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4. Укажите верную структуру нормативного правового акта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Вводная, описательная, мотивировочная, резолютивная части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Основная и просительная части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Преамбула, общая часть, особенная часть, заключительные положения.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Предмет, права и обязанности, ответственность, заключительные положения.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5. Прокурором г. Барнаула было подготовлено отрицательное заключение по итогам проведения антикоррупционной экспертизы проекта муниципального правового акта в связи с наличием юридико-лингвистических ошибок в тексте проекта правового акта. Выберете верное утверждение.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 xml:space="preserve">а) Юридико-лингвистическая неопределенность текста проекта правового акта не 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п</w:t>
      </w: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репятствует принятию нормативного правового акта и не свидетельствует о наличии в нем коррупциогенных факторов.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Юридико-лингвистическая неопределенность предполагает употребление неустоявшихся, двусмысленных терминов и категорий оценочного характера, в связи с чем является коррупциогенным фактором.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В компетенцию прокуратуры не входит оценка проектов нормативных правовых актов на предмет их законности.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6. 2. В рамках какой экспертизы проверяются наличие и правильность реквизитов?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антикоррупционной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лингвистической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технико-юридической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научной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Вопрос 7. Экспертиза нормативного правового акта, предметом которой является выявление коррупциогенных факторов, - это экспертиза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антикоррупционная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лингвистическая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юридико-техническая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общественная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8. Стиль текста нормативных (индивидуальных) правовых актов должен быть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официально-деловой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разговорный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художественный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научный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9. Какая лексическая ошибка допущена в формулировке преамбулы проекта закона «Основной целью правового регулирования сферы образования является улучшить уровень качества предоставляемых образовательных услуг»?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нарушение лексической сочетаемости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смешение паронимов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тавтология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употребление устаревших слов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10. Ошибки проектов правовых актов, которые выражаются в их несогласованности с нормами и тенденциями российского законодательства, называются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концептуальные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компетентностные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юридико-технические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лингвистические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11. Что НЕ может стать объектом юридической экспертизы?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действующий нормативный правовой акт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часть действующего нормативного правового акта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проект нормативного правового акта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недействующий нормативный правовой акт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12. Проведение общественной экспертизы нормативных правовых актов в РФ регламентируется следующим законом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ФЗ «Об основах общественного контроля в Российской Федерации»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ФЗ «О противодействии коррупции»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ФЗ «О прокуратуре РФ»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ФЗ «О государственной судебно-экспертной деятельности в Российской Федерации»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13. В соответствии с Приказом Минюста РФ от 31 мая 2012 г. «Об утверждении методических рекомендаций по проведению правовой экспертизы нормативных правовых актов субъектов Российской Федерации» при проведении экспертизы проводится оценка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формы НПА, его целей и задач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предмета правового регулирования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порядка принятия и обнародования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все ответы верны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Вопрос 14. Представительный орган местного самоуправления в своем нормативном правовом акте ввел уголовную ответственность за порчу зеленых насаждений. Что за ошибка им допущена с точки зрения правовой экспертизы?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юридико-компетенционная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юридико-языковая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юридико-техническая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содержательная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Вопрос 15. Выберите из ниже приведенного списка ошибку, которая НЕ может быть охарактеризована как ошибка, связанная с нарушением компетенции при издании акта.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а) преждевременность издания НПА в контексте отсутствия необходимых экономических и социальных условий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б) принятие субъектом РФ акта, регулирующего общественные отношения, находящиеся в исключительном ведении РФ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в) принятие органом федеральной государственной власти акта, регулирующего общественные отношения, находящиеся в исключительном ведении субъекта РФ</w:t>
      </w: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F6D">
        <w:rPr>
          <w:rFonts w:ascii="Times New Roman" w:hAnsi="Times New Roman"/>
          <w:sz w:val="24"/>
          <w:szCs w:val="24"/>
          <w:shd w:val="clear" w:color="auto" w:fill="FFFFFF"/>
        </w:rPr>
        <w:t>г) принятие органом местного самоуправления акта, затрагивающего вопросы жизнедеятельности другого муниципального образования.</w:t>
      </w:r>
    </w:p>
    <w:p w:rsidR="00BC6136" w:rsidRDefault="00BC6136" w:rsidP="00072F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72F6D" w:rsidRPr="00BF5D5B" w:rsidRDefault="00072F6D" w:rsidP="00072F6D">
      <w:pPr>
        <w:tabs>
          <w:tab w:val="left" w:pos="1418"/>
        </w:tabs>
        <w:ind w:firstLine="709"/>
        <w:rPr>
          <w:rFonts w:ascii="Times New Roman" w:hAnsi="Times New Roman"/>
          <w:b/>
          <w:color w:val="auto"/>
          <w:sz w:val="24"/>
          <w:szCs w:val="24"/>
        </w:rPr>
      </w:pPr>
      <w:r w:rsidRPr="00BF5D5B">
        <w:rPr>
          <w:rFonts w:ascii="Times New Roman" w:hAnsi="Times New Roman"/>
          <w:b/>
          <w:color w:val="auto"/>
          <w:sz w:val="24"/>
          <w:szCs w:val="24"/>
        </w:rPr>
        <w:t>4.3 Промежуточная аттестация по разделам</w:t>
      </w:r>
    </w:p>
    <w:p w:rsidR="00072F6D" w:rsidRDefault="00072F6D" w:rsidP="00072F6D">
      <w:pPr>
        <w:pStyle w:val="a8"/>
        <w:ind w:right="132" w:firstLine="567"/>
        <w:jc w:val="center"/>
        <w:rPr>
          <w:sz w:val="24"/>
          <w:szCs w:val="24"/>
        </w:rPr>
      </w:pPr>
      <w:r w:rsidRPr="00BF5D5B">
        <w:rPr>
          <w:sz w:val="24"/>
          <w:szCs w:val="24"/>
        </w:rPr>
        <w:t>Примеры вопросов по дисциплине «</w:t>
      </w:r>
      <w:r w:rsidRPr="00835E66">
        <w:rPr>
          <w:sz w:val="24"/>
        </w:rPr>
        <w:t>Правовая экспертиза юридических документов</w:t>
      </w:r>
      <w:r w:rsidRPr="00BF5D5B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BF5D5B">
        <w:rPr>
          <w:sz w:val="24"/>
          <w:szCs w:val="24"/>
        </w:rPr>
        <w:t xml:space="preserve">для </w:t>
      </w:r>
      <w:r>
        <w:rPr>
          <w:sz w:val="24"/>
          <w:szCs w:val="24"/>
        </w:rPr>
        <w:t>зачета</w:t>
      </w:r>
    </w:p>
    <w:p w:rsidR="00072F6D" w:rsidRDefault="00072F6D" w:rsidP="00072F6D">
      <w:pPr>
        <w:pStyle w:val="a8"/>
        <w:ind w:right="132" w:firstLine="567"/>
        <w:jc w:val="center"/>
        <w:rPr>
          <w:sz w:val="24"/>
          <w:szCs w:val="24"/>
        </w:rPr>
      </w:pP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1) Правовая экспертиза документов: понятие, предмет и метод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2) Задачи и структура правовой экспертизы документов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3) Виды правовой экспертизы документов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4) Принципы правовой экспертизы и их отграничение от принципов деятельности эксперта. Взаимосвязь правовой экспертизы документов с другими дисциплинами.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5) Субъекты правовой экспертизы документа: понятие и виды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6) Понятие объекта правовой экспертизы документа и его виды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7) Понятие юридической квалификации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8) Стадии юридической квалификации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9) Действие норм права во времени, в пространстве и по кругу лиц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10) Правовые коллизии и способы их преодоления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11) Понятие толкования правовых норм и его виды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12) Аутентичное толкование и способы его осуществления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13) Способы толкования правовых норм и последовательность их применения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14) Акт толкования права: понятие и виды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15) Понятие и виды юридической техники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16) Элементы юридической техники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17) Техника составления проектов нормативно-правовых актов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18) Доказывание в гражданском процессе: понятие и стадии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19) Виды доказательств в гражданском и арбитражном процессе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20) Предмет доказывания по гражданским делам: понятие, источники формирования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21) Оценка допустимости и относимости доказательств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22) Оценка достоверности и достаточности доказательств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23) Понятие и виды нормативных правовых актов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24) Правовая экспертиза проектов законов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lastRenderedPageBreak/>
        <w:t xml:space="preserve">25) Правовая экспертиза Минюста России проектов нормативно-правовых актов субъектов РФ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26) Понятие и виды гражданско-правовых сделок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27) Форма гражданско-правовых сделок и правовые последствия ее несоблюдения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28) Существенные условия и незаключенность гражданско-правовых сделок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29) Недействительность гражданско-правовых сделок и ее правовые последствия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30) Основания недействительности гражданско-правовых сделок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31) Правоприменительный акт как объект правовой экспертизы: понятие, виды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>32) Законность как свойство правоприменительного акта и правовые последствия ее нарушения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 33) Компетенция Конституционного Суда РФ по вопросам оспаривания нормативных правовых актов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>34) Подведомственность дел об оспаривании правовых актов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35) Процессуальные правила рассмотрения дел об оспаривании ненормативных правовых актов в арбитражном суде и суде общей юрисдикции </w:t>
      </w:r>
    </w:p>
    <w:p w:rsidR="00E84D29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 xml:space="preserve">36) Процессуальные правила рассмотрения дел об оспаривании нормативных правовых актов в арбитражном суде и суде общей юрисдикции </w:t>
      </w:r>
    </w:p>
    <w:p w:rsidR="00072F6D" w:rsidRPr="00072F6D" w:rsidRDefault="00072F6D" w:rsidP="00E84D29">
      <w:pPr>
        <w:pStyle w:val="a8"/>
        <w:ind w:right="132" w:firstLine="567"/>
        <w:jc w:val="both"/>
        <w:rPr>
          <w:sz w:val="24"/>
          <w:szCs w:val="24"/>
        </w:rPr>
      </w:pPr>
      <w:r w:rsidRPr="00072F6D">
        <w:rPr>
          <w:sz w:val="24"/>
          <w:szCs w:val="24"/>
        </w:rPr>
        <w:t>37) Решение суда по делам об оспаривании правовых актов: порядок принятия и исполнения</w:t>
      </w:r>
    </w:p>
    <w:p w:rsidR="00072F6D" w:rsidRPr="00072F6D" w:rsidRDefault="00072F6D" w:rsidP="00072F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905ED" w:rsidRDefault="00B905ED"/>
    <w:sectPr w:rsidR="00B905ED" w:rsidSect="00B90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4F1" w:rsidRDefault="002914F1" w:rsidP="00D16789">
      <w:pPr>
        <w:spacing w:after="0" w:line="240" w:lineRule="auto"/>
      </w:pPr>
      <w:r>
        <w:separator/>
      </w:r>
    </w:p>
  </w:endnote>
  <w:endnote w:type="continuationSeparator" w:id="1">
    <w:p w:rsidR="002914F1" w:rsidRDefault="002914F1" w:rsidP="00D16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4F1" w:rsidRDefault="002914F1" w:rsidP="00D16789">
      <w:pPr>
        <w:spacing w:after="0" w:line="240" w:lineRule="auto"/>
      </w:pPr>
      <w:r>
        <w:separator/>
      </w:r>
    </w:p>
  </w:footnote>
  <w:footnote w:type="continuationSeparator" w:id="1">
    <w:p w:rsidR="002914F1" w:rsidRDefault="002914F1" w:rsidP="00D16789">
      <w:pPr>
        <w:spacing w:after="0" w:line="240" w:lineRule="auto"/>
      </w:pPr>
      <w:r>
        <w:continuationSeparator/>
      </w:r>
    </w:p>
  </w:footnote>
  <w:footnote w:id="2">
    <w:p w:rsidR="00072F6D" w:rsidRDefault="00072F6D" w:rsidP="00D16789">
      <w:pPr>
        <w:pStyle w:val="Footnote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rStyle w:val="a3"/>
        </w:rPr>
        <w:t xml:space="preserve">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</w:t>
      </w:r>
      <w:r>
        <w:rPr>
          <w:i/>
        </w:rPr>
        <w:br/>
      </w:r>
      <w:r>
        <w:rPr>
          <w:rStyle w:val="a3"/>
        </w:rPr>
        <w:t>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6D" w:rsidRDefault="00072F6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6D" w:rsidRDefault="00072F6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F457C"/>
    <w:multiLevelType w:val="multilevel"/>
    <w:tmpl w:val="B84E05E8"/>
    <w:lvl w:ilvl="0">
      <w:numFmt w:val="bullet"/>
      <w:lvlText w:val="-"/>
      <w:lvlJc w:val="left"/>
      <w:pPr>
        <w:ind w:left="108" w:hanging="130"/>
      </w:pPr>
      <w:rPr>
        <w:rFonts w:ascii="Times New Roman" w:hAnsi="Times New Roman"/>
        <w:sz w:val="22"/>
      </w:rPr>
    </w:lvl>
    <w:lvl w:ilvl="1">
      <w:numFmt w:val="bullet"/>
      <w:lvlText w:val="•"/>
      <w:lvlJc w:val="left"/>
      <w:pPr>
        <w:ind w:left="507" w:hanging="130"/>
      </w:pPr>
    </w:lvl>
    <w:lvl w:ilvl="2">
      <w:numFmt w:val="bullet"/>
      <w:lvlText w:val="•"/>
      <w:lvlJc w:val="left"/>
      <w:pPr>
        <w:ind w:left="914" w:hanging="130"/>
      </w:pPr>
    </w:lvl>
    <w:lvl w:ilvl="3">
      <w:numFmt w:val="bullet"/>
      <w:lvlText w:val="•"/>
      <w:lvlJc w:val="left"/>
      <w:pPr>
        <w:ind w:left="1321" w:hanging="130"/>
      </w:pPr>
    </w:lvl>
    <w:lvl w:ilvl="4">
      <w:numFmt w:val="bullet"/>
      <w:lvlText w:val="•"/>
      <w:lvlJc w:val="left"/>
      <w:pPr>
        <w:ind w:left="1729" w:hanging="130"/>
      </w:pPr>
    </w:lvl>
    <w:lvl w:ilvl="5">
      <w:numFmt w:val="bullet"/>
      <w:lvlText w:val="•"/>
      <w:lvlJc w:val="left"/>
      <w:pPr>
        <w:ind w:left="2136" w:hanging="130"/>
      </w:pPr>
    </w:lvl>
    <w:lvl w:ilvl="6">
      <w:numFmt w:val="bullet"/>
      <w:lvlText w:val="•"/>
      <w:lvlJc w:val="left"/>
      <w:pPr>
        <w:ind w:left="2543" w:hanging="130"/>
      </w:pPr>
    </w:lvl>
    <w:lvl w:ilvl="7">
      <w:numFmt w:val="bullet"/>
      <w:lvlText w:val="•"/>
      <w:lvlJc w:val="left"/>
      <w:pPr>
        <w:ind w:left="2951" w:hanging="130"/>
      </w:pPr>
    </w:lvl>
    <w:lvl w:ilvl="8">
      <w:numFmt w:val="bullet"/>
      <w:lvlText w:val="•"/>
      <w:lvlJc w:val="left"/>
      <w:pPr>
        <w:ind w:left="3358" w:hanging="130"/>
      </w:pPr>
    </w:lvl>
  </w:abstractNum>
  <w:abstractNum w:abstractNumId="1">
    <w:nsid w:val="51836233"/>
    <w:multiLevelType w:val="hybridMultilevel"/>
    <w:tmpl w:val="37508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7674F1C"/>
    <w:multiLevelType w:val="multilevel"/>
    <w:tmpl w:val="3776FDE4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3">
    <w:nsid w:val="67590068"/>
    <w:multiLevelType w:val="multilevel"/>
    <w:tmpl w:val="827EB1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6789"/>
    <w:rsid w:val="00011840"/>
    <w:rsid w:val="00072F6D"/>
    <w:rsid w:val="00103DAB"/>
    <w:rsid w:val="00132B17"/>
    <w:rsid w:val="00161091"/>
    <w:rsid w:val="00174F18"/>
    <w:rsid w:val="002914F1"/>
    <w:rsid w:val="00296685"/>
    <w:rsid w:val="00384451"/>
    <w:rsid w:val="00401023"/>
    <w:rsid w:val="004F0294"/>
    <w:rsid w:val="00547012"/>
    <w:rsid w:val="00574EFB"/>
    <w:rsid w:val="005F541C"/>
    <w:rsid w:val="00682EBB"/>
    <w:rsid w:val="006A368D"/>
    <w:rsid w:val="006F2A45"/>
    <w:rsid w:val="0072791F"/>
    <w:rsid w:val="0075371C"/>
    <w:rsid w:val="0076499C"/>
    <w:rsid w:val="00793B5B"/>
    <w:rsid w:val="007E24BE"/>
    <w:rsid w:val="00835E66"/>
    <w:rsid w:val="00902618"/>
    <w:rsid w:val="00A00B06"/>
    <w:rsid w:val="00A64482"/>
    <w:rsid w:val="00A9564E"/>
    <w:rsid w:val="00AD6EFF"/>
    <w:rsid w:val="00B33BDF"/>
    <w:rsid w:val="00B3480F"/>
    <w:rsid w:val="00B40F38"/>
    <w:rsid w:val="00B905ED"/>
    <w:rsid w:val="00BC6136"/>
    <w:rsid w:val="00BD2C05"/>
    <w:rsid w:val="00C03B42"/>
    <w:rsid w:val="00D16789"/>
    <w:rsid w:val="00D54D4C"/>
    <w:rsid w:val="00DA0E60"/>
    <w:rsid w:val="00DD7346"/>
    <w:rsid w:val="00E84D29"/>
    <w:rsid w:val="00FC2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9"/>
    <w:pPr>
      <w:spacing w:after="200" w:line="276" w:lineRule="auto"/>
      <w:ind w:firstLine="0"/>
      <w:jc w:val="left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ыделение1"/>
    <w:link w:val="a3"/>
    <w:rsid w:val="00D16789"/>
    <w:pPr>
      <w:spacing w:after="160" w:line="264" w:lineRule="auto"/>
      <w:ind w:firstLine="0"/>
      <w:jc w:val="left"/>
    </w:pPr>
    <w:rPr>
      <w:rFonts w:eastAsia="Times New Roman" w:cs="Times New Roman"/>
      <w:i/>
      <w:color w:val="000000"/>
      <w:szCs w:val="20"/>
      <w:lang w:eastAsia="ru-RU"/>
    </w:rPr>
  </w:style>
  <w:style w:type="character" w:styleId="a3">
    <w:name w:val="Emphasis"/>
    <w:link w:val="1"/>
    <w:rsid w:val="00D16789"/>
    <w:rPr>
      <w:rFonts w:eastAsia="Times New Roman" w:cs="Times New Roman"/>
      <w:i/>
      <w:color w:val="000000"/>
      <w:szCs w:val="20"/>
      <w:lang w:eastAsia="ru-RU"/>
    </w:rPr>
  </w:style>
  <w:style w:type="paragraph" w:customStyle="1" w:styleId="Footnote">
    <w:name w:val="Footnote"/>
    <w:basedOn w:val="a"/>
    <w:rsid w:val="00D16789"/>
    <w:pPr>
      <w:spacing w:after="0" w:line="240" w:lineRule="auto"/>
    </w:pPr>
    <w:rPr>
      <w:rFonts w:ascii="Times New Roman" w:hAnsi="Times New Roman"/>
      <w:sz w:val="20"/>
    </w:rPr>
  </w:style>
  <w:style w:type="paragraph" w:styleId="a4">
    <w:name w:val="header"/>
    <w:basedOn w:val="a"/>
    <w:link w:val="a5"/>
    <w:rsid w:val="00D1678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5">
    <w:name w:val="Верхний колонтитул Знак"/>
    <w:basedOn w:val="a0"/>
    <w:link w:val="a4"/>
    <w:rsid w:val="00D16789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C03B42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03B42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AD6EFF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AD6EFF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AD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6EFF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hyperlink" Target="https://znanium.com/catalog/product/1864209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znanium.com/catalog/product/185578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ofspo.ru/books/85460" TargetMode="External"/><Relationship Id="rId20" Type="http://schemas.openxmlformats.org/officeDocument/2006/relationships/hyperlink" Target="https://urait.ru/bcode/53621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znanium.ru/catalog/document?id=444968#fragment" TargetMode="External"/><Relationship Id="rId10" Type="http://schemas.openxmlformats.org/officeDocument/2006/relationships/oleObject" Target="embeddings/oleObject1.bin"/><Relationship Id="rId19" Type="http://schemas.openxmlformats.org/officeDocument/2006/relationships/hyperlink" Target="https://urait.ru/bcode/54066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112F2-4BCD-4DF9-88F2-68103E408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4180</Words>
  <Characters>23826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2024-05-23T02:02:00Z</dcterms:created>
  <dcterms:modified xsi:type="dcterms:W3CDTF">2024-05-23T02:02:00Z</dcterms:modified>
</cp:coreProperties>
</file>